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2F" w:rsidRDefault="0030502F" w:rsidP="00B5493A">
      <w:pPr>
        <w:pStyle w:val="Default"/>
        <w:jc w:val="center"/>
        <w:rPr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sz w:val="32"/>
          <w:szCs w:val="32"/>
        </w:rPr>
      </w:pPr>
    </w:p>
    <w:p w:rsidR="00B5493A" w:rsidRPr="00B5493A" w:rsidRDefault="00B5493A" w:rsidP="00B5493A">
      <w:pPr>
        <w:pStyle w:val="Default"/>
        <w:jc w:val="center"/>
        <w:rPr>
          <w:b/>
          <w:sz w:val="32"/>
          <w:szCs w:val="32"/>
        </w:rPr>
      </w:pPr>
      <w:r w:rsidRPr="00B5493A">
        <w:rPr>
          <w:b/>
          <w:sz w:val="32"/>
          <w:szCs w:val="32"/>
        </w:rPr>
        <w:t xml:space="preserve">ПОЛОЖЕНИЕ </w:t>
      </w: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  <w:r w:rsidRPr="00B5493A">
        <w:rPr>
          <w:b/>
          <w:sz w:val="32"/>
          <w:szCs w:val="32"/>
        </w:rPr>
        <w:t xml:space="preserve">О СИСТЕМЕ </w:t>
      </w:r>
      <w:r w:rsidR="00637A3A">
        <w:rPr>
          <w:b/>
          <w:sz w:val="32"/>
          <w:szCs w:val="32"/>
        </w:rPr>
        <w:t xml:space="preserve">МОНИТОРИНГА </w:t>
      </w:r>
      <w:r w:rsidRPr="00B5493A">
        <w:rPr>
          <w:b/>
          <w:sz w:val="32"/>
          <w:szCs w:val="32"/>
        </w:rPr>
        <w:t xml:space="preserve">ОЦЕНКИ КАЧЕСТВА ОБРАЗОВАНИЯ В МОБУ ГИМНАЗИИ №1 </w:t>
      </w:r>
      <w:proofErr w:type="spellStart"/>
      <w:r w:rsidRPr="00B5493A">
        <w:rPr>
          <w:b/>
          <w:sz w:val="32"/>
          <w:szCs w:val="32"/>
        </w:rPr>
        <w:t>г.СОЧИ</w:t>
      </w:r>
      <w:proofErr w:type="spellEnd"/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B5493A" w:rsidRPr="00B5493A" w:rsidRDefault="00B5493A" w:rsidP="00B5493A">
      <w:pPr>
        <w:pStyle w:val="Default"/>
        <w:jc w:val="center"/>
        <w:rPr>
          <w:b/>
          <w:sz w:val="32"/>
          <w:szCs w:val="32"/>
        </w:rPr>
      </w:pPr>
    </w:p>
    <w:p w:rsidR="0030502F" w:rsidRPr="00B5493A" w:rsidRDefault="0030502F" w:rsidP="0030502F">
      <w:pPr>
        <w:pStyle w:val="Default"/>
        <w:rPr>
          <w:b/>
          <w:sz w:val="28"/>
          <w:szCs w:val="28"/>
        </w:rPr>
      </w:pPr>
      <w:r w:rsidRPr="00B5493A">
        <w:rPr>
          <w:b/>
          <w:sz w:val="28"/>
          <w:szCs w:val="28"/>
        </w:rPr>
        <w:lastRenderedPageBreak/>
        <w:t xml:space="preserve"> </w:t>
      </w:r>
      <w:r w:rsidRPr="00B5493A">
        <w:rPr>
          <w:b/>
          <w:bCs/>
          <w:sz w:val="28"/>
          <w:szCs w:val="28"/>
        </w:rPr>
        <w:t xml:space="preserve">1. Общие положения.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>1.1. Положение о функционировании внутренней системы оценки качества образования (далее Положение) определяет цели, задачи, принципы функционирования систе</w:t>
      </w:r>
      <w:r w:rsidR="00637A3A">
        <w:rPr>
          <w:sz w:val="28"/>
          <w:szCs w:val="28"/>
        </w:rPr>
        <w:t xml:space="preserve">мы оценки качества </w:t>
      </w:r>
      <w:proofErr w:type="gramStart"/>
      <w:r w:rsidR="00637A3A">
        <w:rPr>
          <w:sz w:val="28"/>
          <w:szCs w:val="28"/>
        </w:rPr>
        <w:t xml:space="preserve">образования </w:t>
      </w:r>
      <w:r w:rsidRPr="0030502F">
        <w:rPr>
          <w:sz w:val="28"/>
          <w:szCs w:val="28"/>
        </w:rPr>
        <w:t xml:space="preserve"> Муниципального</w:t>
      </w:r>
      <w:proofErr w:type="gramEnd"/>
      <w:r w:rsidRPr="0030502F">
        <w:rPr>
          <w:sz w:val="28"/>
          <w:szCs w:val="28"/>
        </w:rPr>
        <w:t xml:space="preserve"> бюджетного общеобра</w:t>
      </w:r>
      <w:r w:rsidR="00637A3A">
        <w:rPr>
          <w:sz w:val="28"/>
          <w:szCs w:val="28"/>
        </w:rPr>
        <w:t>зовательного учреждения-гимназии</w:t>
      </w:r>
      <w:r w:rsidRPr="0030502F">
        <w:rPr>
          <w:sz w:val="28"/>
          <w:szCs w:val="28"/>
        </w:rPr>
        <w:t xml:space="preserve"> №</w:t>
      </w:r>
      <w:r w:rsidR="00637A3A">
        <w:rPr>
          <w:sz w:val="28"/>
          <w:szCs w:val="28"/>
        </w:rPr>
        <w:t>1 (далее – г</w:t>
      </w:r>
      <w:r w:rsidRPr="0030502F">
        <w:rPr>
          <w:sz w:val="28"/>
          <w:szCs w:val="28"/>
        </w:rPr>
        <w:t xml:space="preserve">имназия), ее организационную и функциональную структуру.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1.2. Функционирование внутренней системы оценки качества образования строится в соответствии с законодательными актами РФ </w:t>
      </w:r>
      <w:proofErr w:type="gramStart"/>
      <w:r w:rsidRPr="0030502F">
        <w:rPr>
          <w:sz w:val="28"/>
          <w:szCs w:val="28"/>
        </w:rPr>
        <w:t xml:space="preserve">и </w:t>
      </w:r>
      <w:r w:rsidR="00637A3A">
        <w:rPr>
          <w:sz w:val="28"/>
          <w:szCs w:val="28"/>
        </w:rPr>
        <w:t xml:space="preserve"> Краснодарского</w:t>
      </w:r>
      <w:proofErr w:type="gramEnd"/>
      <w:r w:rsidR="00637A3A">
        <w:rPr>
          <w:sz w:val="28"/>
          <w:szCs w:val="28"/>
        </w:rPr>
        <w:t xml:space="preserve"> края</w:t>
      </w:r>
      <w:r w:rsidRPr="0030502F">
        <w:rPr>
          <w:sz w:val="28"/>
          <w:szCs w:val="28"/>
        </w:rPr>
        <w:t xml:space="preserve">, регламентирующими реализацию процедур контроля и оценки качества образования.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1.3. Основными пользователями результатами внутренней системы оценки качества образования являются: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1.3.1. Учителя;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1.3.2. Обучающиеся и их родители (законные представители);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1.3.3. </w:t>
      </w:r>
      <w:r w:rsidR="00637A3A">
        <w:rPr>
          <w:sz w:val="28"/>
          <w:szCs w:val="28"/>
        </w:rPr>
        <w:t xml:space="preserve"> Управление по образованию и науке администрации </w:t>
      </w:r>
      <w:proofErr w:type="spellStart"/>
      <w:r w:rsidR="00637A3A">
        <w:rPr>
          <w:sz w:val="28"/>
          <w:szCs w:val="28"/>
        </w:rPr>
        <w:t>г.Сочи</w:t>
      </w:r>
      <w:proofErr w:type="spellEnd"/>
      <w:r w:rsidRPr="0030502F">
        <w:rPr>
          <w:sz w:val="28"/>
          <w:szCs w:val="28"/>
        </w:rPr>
        <w:t xml:space="preserve">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1.4. В Положении используются следующие </w:t>
      </w:r>
      <w:r w:rsidRPr="0030502F">
        <w:rPr>
          <w:b/>
          <w:bCs/>
          <w:sz w:val="28"/>
          <w:szCs w:val="28"/>
        </w:rPr>
        <w:t>понятия</w:t>
      </w:r>
      <w:r w:rsidRPr="0030502F">
        <w:rPr>
          <w:sz w:val="28"/>
          <w:szCs w:val="28"/>
        </w:rPr>
        <w:t xml:space="preserve">: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1.4.1. 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1.4.2. Оценка качества образования – определение с помощью диагностических и оценочных процедур степени соответствия образовательной деятельности и подготовки обучающегося федеральным государственным образовательным стандартам, образовательным стандартам, федеральным государственным требованиям и потребностям физического или юридического лица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>1.4.3. Внутренняя система оценки качества образования – целостная система диагностических и оценочных процедур, а также совокупность организационных структур и нормативных правовых материалов, обеспечивающих упра</w:t>
      </w:r>
      <w:r w:rsidR="00637A3A">
        <w:rPr>
          <w:sz w:val="28"/>
          <w:szCs w:val="28"/>
        </w:rPr>
        <w:t>вление качеством образования в г</w:t>
      </w:r>
      <w:r w:rsidRPr="0030502F">
        <w:rPr>
          <w:sz w:val="28"/>
          <w:szCs w:val="28"/>
        </w:rPr>
        <w:t xml:space="preserve">имназии; </w:t>
      </w:r>
    </w:p>
    <w:p w:rsidR="0030502F" w:rsidRPr="0030502F" w:rsidRDefault="0030502F" w:rsidP="0030502F">
      <w:pPr>
        <w:pStyle w:val="Default"/>
        <w:pageBreakBefore/>
        <w:rPr>
          <w:sz w:val="28"/>
          <w:szCs w:val="28"/>
        </w:rPr>
      </w:pPr>
      <w:r w:rsidRPr="0030502F">
        <w:rPr>
          <w:b/>
          <w:bCs/>
          <w:sz w:val="28"/>
          <w:szCs w:val="28"/>
        </w:rPr>
        <w:lastRenderedPageBreak/>
        <w:t xml:space="preserve">2. Основные цели, задачи и принципы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b/>
          <w:bCs/>
          <w:sz w:val="28"/>
          <w:szCs w:val="28"/>
        </w:rPr>
        <w:t>систе</w:t>
      </w:r>
      <w:r w:rsidR="00637A3A">
        <w:rPr>
          <w:b/>
          <w:bCs/>
          <w:sz w:val="28"/>
          <w:szCs w:val="28"/>
        </w:rPr>
        <w:t>мы оценки качества образования г</w:t>
      </w:r>
      <w:r w:rsidRPr="0030502F">
        <w:rPr>
          <w:b/>
          <w:bCs/>
          <w:sz w:val="28"/>
          <w:szCs w:val="28"/>
        </w:rPr>
        <w:t xml:space="preserve">имназии.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2.1. </w:t>
      </w:r>
      <w:r w:rsidRPr="0030502F">
        <w:rPr>
          <w:b/>
          <w:bCs/>
          <w:sz w:val="28"/>
          <w:szCs w:val="28"/>
        </w:rPr>
        <w:t xml:space="preserve">Цели </w:t>
      </w:r>
      <w:r w:rsidRPr="0030502F">
        <w:rPr>
          <w:sz w:val="28"/>
          <w:szCs w:val="28"/>
        </w:rPr>
        <w:t>функционирования внутренней систе</w:t>
      </w:r>
      <w:r w:rsidR="00637A3A">
        <w:rPr>
          <w:sz w:val="28"/>
          <w:szCs w:val="28"/>
        </w:rPr>
        <w:t>мы оценки качества образования г</w:t>
      </w:r>
      <w:r w:rsidRPr="0030502F">
        <w:rPr>
          <w:sz w:val="28"/>
          <w:szCs w:val="28"/>
        </w:rPr>
        <w:t xml:space="preserve">имназии: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>Повы</w:t>
      </w:r>
      <w:r w:rsidR="00637A3A">
        <w:rPr>
          <w:sz w:val="28"/>
          <w:szCs w:val="28"/>
        </w:rPr>
        <w:t>шение качества образования в ги</w:t>
      </w:r>
      <w:r w:rsidRPr="0030502F">
        <w:rPr>
          <w:sz w:val="28"/>
          <w:szCs w:val="28"/>
        </w:rPr>
        <w:t>м</w:t>
      </w:r>
      <w:r w:rsidR="00637A3A">
        <w:rPr>
          <w:sz w:val="28"/>
          <w:szCs w:val="28"/>
        </w:rPr>
        <w:t>н</w:t>
      </w:r>
      <w:r w:rsidRPr="0030502F">
        <w:rPr>
          <w:sz w:val="28"/>
          <w:szCs w:val="28"/>
        </w:rPr>
        <w:t xml:space="preserve">азии.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2.2. </w:t>
      </w:r>
      <w:r w:rsidRPr="0030502F">
        <w:rPr>
          <w:b/>
          <w:bCs/>
          <w:sz w:val="28"/>
          <w:szCs w:val="28"/>
        </w:rPr>
        <w:t xml:space="preserve">Задачи </w:t>
      </w:r>
      <w:r w:rsidRPr="0030502F">
        <w:rPr>
          <w:sz w:val="28"/>
          <w:szCs w:val="28"/>
        </w:rPr>
        <w:t>внутренней систе</w:t>
      </w:r>
      <w:r w:rsidR="00637A3A">
        <w:rPr>
          <w:sz w:val="28"/>
          <w:szCs w:val="28"/>
        </w:rPr>
        <w:t>мы оценки качества образования г</w:t>
      </w:r>
      <w:r w:rsidRPr="0030502F">
        <w:rPr>
          <w:sz w:val="28"/>
          <w:szCs w:val="28"/>
        </w:rPr>
        <w:t xml:space="preserve">имназии: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2.2.1. 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2.2.2. Оценка уровня </w:t>
      </w:r>
      <w:proofErr w:type="gramStart"/>
      <w:r w:rsidRPr="0030502F">
        <w:rPr>
          <w:sz w:val="28"/>
          <w:szCs w:val="28"/>
        </w:rPr>
        <w:t>индивидуальных образовательных достижений</w:t>
      </w:r>
      <w:proofErr w:type="gramEnd"/>
      <w:r w:rsidRPr="0030502F">
        <w:rPr>
          <w:sz w:val="28"/>
          <w:szCs w:val="28"/>
        </w:rPr>
        <w:t xml:space="preserve"> обучающихся для их итоговой аттестации и отбора для поступления на следующие ступени обучения;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>2.2.3. Оценка состояния и эф</w:t>
      </w:r>
      <w:r w:rsidR="00637A3A">
        <w:rPr>
          <w:sz w:val="28"/>
          <w:szCs w:val="28"/>
        </w:rPr>
        <w:t>фективности деятельности г</w:t>
      </w:r>
      <w:r w:rsidRPr="0030502F">
        <w:rPr>
          <w:sz w:val="28"/>
          <w:szCs w:val="28"/>
        </w:rPr>
        <w:t xml:space="preserve">имназии;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2.2.4. Оценка качества образовательных программ с учетом запросов основных потребителей образовательных услуг;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2.2.5. Выявление факторов, влияющих на качество образования;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2.2.6. Содействие повышению квалификации учителей, принимающих участие в процедурах оценки качества образования;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>2.3. Систе</w:t>
      </w:r>
      <w:r w:rsidR="00637A3A">
        <w:rPr>
          <w:sz w:val="28"/>
          <w:szCs w:val="28"/>
        </w:rPr>
        <w:t>ма оценки качества образования г</w:t>
      </w:r>
      <w:r w:rsidRPr="0030502F">
        <w:rPr>
          <w:sz w:val="28"/>
          <w:szCs w:val="28"/>
        </w:rPr>
        <w:t xml:space="preserve">имназии основана на </w:t>
      </w:r>
      <w:r w:rsidRPr="0030502F">
        <w:rPr>
          <w:b/>
          <w:bCs/>
          <w:sz w:val="28"/>
          <w:szCs w:val="28"/>
        </w:rPr>
        <w:t xml:space="preserve">принципах: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2.3.1. Объективность, достоверность, полнота и системность информации о качестве образования;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2.3.2. Реалистичность требований, норм и показателей качества образования, их социальная и личностная значимость;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2.3.3. Открытость, прозрачность процедур оценки качества образования;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2.3.4. 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2.3.5. Технологичность используемых показателей (с учетом существующих возможностей сбора данных, подготовленности потребителей к их восприятию);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2.3.6. Сопоставимость системы показателей с муниципальными, региональными, федеральными аналогами;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2.3.7. Доступность информации о состоянии и качестве образования для различных групп потребителей;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2.3.8. Соблюдение морально–этических норм при проведении процедур оценки качества образования. </w:t>
      </w:r>
    </w:p>
    <w:p w:rsidR="0030502F" w:rsidRPr="0030502F" w:rsidRDefault="0030502F" w:rsidP="0030502F">
      <w:pPr>
        <w:pStyle w:val="Default"/>
        <w:pageBreakBefore/>
        <w:rPr>
          <w:sz w:val="28"/>
          <w:szCs w:val="28"/>
        </w:rPr>
      </w:pPr>
      <w:r w:rsidRPr="0030502F">
        <w:rPr>
          <w:b/>
          <w:bCs/>
          <w:sz w:val="28"/>
          <w:szCs w:val="28"/>
        </w:rPr>
        <w:lastRenderedPageBreak/>
        <w:t xml:space="preserve">3. Организационная структура функционирования системы оценки качества образования.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3.1. В организационной структуре системы оценки качества образования выделяются следующие элементы: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3.1.1. Методический совет и методические объединения;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3.1.2. Педагогический совет;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3.1.3. Администрация.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3.2. Методический совет и методические объединения;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3.2.1. Разрабатывает и реализует программы развития, образовательные программы;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>3.2.2. Участвует в разработке методики оценки качества образования, системы показателей, характеризующих</w:t>
      </w:r>
      <w:r w:rsidR="00637A3A">
        <w:rPr>
          <w:sz w:val="28"/>
          <w:szCs w:val="28"/>
        </w:rPr>
        <w:t xml:space="preserve"> состояние и динамику развития г</w:t>
      </w:r>
      <w:r w:rsidRPr="0030502F">
        <w:rPr>
          <w:sz w:val="28"/>
          <w:szCs w:val="28"/>
        </w:rPr>
        <w:t xml:space="preserve">имназии;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3.2.3. Разрабатывает мероприятия и готовит предложения, направленные на совершенствование системы оценки качества образования, участвует в этих мероприятиях;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3.3. Педагогический совет: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3.3.1.Обсуждает и принимает решения по утверждению и реализации Положения.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3.4.Администрация: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>3.</w:t>
      </w:r>
      <w:r w:rsidR="00637A3A">
        <w:rPr>
          <w:sz w:val="28"/>
          <w:szCs w:val="28"/>
        </w:rPr>
        <w:t>4.1. Обеспечивает проведение в г</w:t>
      </w:r>
      <w:r w:rsidRPr="0030502F">
        <w:rPr>
          <w:sz w:val="28"/>
          <w:szCs w:val="28"/>
        </w:rPr>
        <w:t xml:space="preserve">имназии </w:t>
      </w:r>
      <w:proofErr w:type="spellStart"/>
      <w:r w:rsidRPr="0030502F">
        <w:rPr>
          <w:sz w:val="28"/>
          <w:szCs w:val="28"/>
        </w:rPr>
        <w:t>контрольно</w:t>
      </w:r>
      <w:proofErr w:type="spellEnd"/>
      <w:r w:rsidRPr="0030502F">
        <w:rPr>
          <w:sz w:val="28"/>
          <w:szCs w:val="28"/>
        </w:rPr>
        <w:t xml:space="preserve">–оценочных процедур, мониторинговых, социологических и статистических исследований по вопросам качества образования;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>3.4.2. Участвует в разработке методики и обеспечивает проведение ре</w:t>
      </w:r>
      <w:r w:rsidR="00637A3A">
        <w:rPr>
          <w:sz w:val="28"/>
          <w:szCs w:val="28"/>
        </w:rPr>
        <w:t>йтинговой оценки работы г</w:t>
      </w:r>
      <w:r w:rsidRPr="0030502F">
        <w:rPr>
          <w:sz w:val="28"/>
          <w:szCs w:val="28"/>
        </w:rPr>
        <w:t xml:space="preserve">имназии в </w:t>
      </w:r>
      <w:proofErr w:type="gramStart"/>
      <w:r w:rsidRPr="0030502F">
        <w:rPr>
          <w:sz w:val="28"/>
          <w:szCs w:val="28"/>
        </w:rPr>
        <w:t xml:space="preserve">составе </w:t>
      </w:r>
      <w:r w:rsidR="00637A3A">
        <w:rPr>
          <w:sz w:val="28"/>
          <w:szCs w:val="28"/>
        </w:rPr>
        <w:t xml:space="preserve"> муниципальной</w:t>
      </w:r>
      <w:proofErr w:type="gramEnd"/>
      <w:r w:rsidR="00637A3A">
        <w:rPr>
          <w:sz w:val="28"/>
          <w:szCs w:val="28"/>
        </w:rPr>
        <w:t xml:space="preserve"> системы образования</w:t>
      </w:r>
      <w:r w:rsidRPr="0030502F">
        <w:rPr>
          <w:sz w:val="28"/>
          <w:szCs w:val="28"/>
        </w:rPr>
        <w:t xml:space="preserve">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3.4.3. Организует систему мониторинга качества образования, осуществляет сбор, обработку, хранение и представление информации о состоянии и динамике развития, анализирует результаты оценки </w:t>
      </w:r>
      <w:r w:rsidR="00637A3A">
        <w:rPr>
          <w:sz w:val="28"/>
          <w:szCs w:val="28"/>
        </w:rPr>
        <w:t>качества образования на уровне г</w:t>
      </w:r>
      <w:r w:rsidRPr="0030502F">
        <w:rPr>
          <w:sz w:val="28"/>
          <w:szCs w:val="28"/>
        </w:rPr>
        <w:t xml:space="preserve">имназии;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3.4.4. Организует изучение информационных запросов основных пользователей системы оценки качества образования;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3.4.5. 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3.4.6. Обеспечивает информационную поддержку системы оценки качества образования;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3.4.7. Формирует нормативную базу документов, относящихся к обеспечению качества образования;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3.4.8. Проводит экспертизу организации, содержания и результатов аттестации учащихся и формирует предложения по их совершенствованию;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3.4.9. Принимает управленческие решения по результатам оценки качества </w:t>
      </w:r>
      <w:proofErr w:type="gramStart"/>
      <w:r w:rsidRPr="0030502F">
        <w:rPr>
          <w:sz w:val="28"/>
          <w:szCs w:val="28"/>
        </w:rPr>
        <w:t>образования .</w:t>
      </w:r>
      <w:proofErr w:type="gramEnd"/>
      <w:r w:rsidRPr="0030502F">
        <w:rPr>
          <w:sz w:val="28"/>
          <w:szCs w:val="28"/>
        </w:rPr>
        <w:t xml:space="preserve"> </w:t>
      </w:r>
    </w:p>
    <w:p w:rsidR="0030502F" w:rsidRPr="0030502F" w:rsidRDefault="0030502F" w:rsidP="0030502F">
      <w:pPr>
        <w:pStyle w:val="Default"/>
        <w:pageBreakBefore/>
        <w:rPr>
          <w:sz w:val="28"/>
          <w:szCs w:val="28"/>
        </w:rPr>
      </w:pPr>
      <w:r w:rsidRPr="0030502F">
        <w:rPr>
          <w:b/>
          <w:bCs/>
          <w:sz w:val="28"/>
          <w:szCs w:val="28"/>
        </w:rPr>
        <w:lastRenderedPageBreak/>
        <w:t xml:space="preserve">4. Показатели и параметры, характеризующие основные аспекты качества образования.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4.4. Внутренняя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результата, качество условий и качество процесса):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4.1.1. Качество образовательных результатов: </w:t>
      </w:r>
    </w:p>
    <w:p w:rsidR="0030502F" w:rsidRPr="0030502F" w:rsidRDefault="0030502F" w:rsidP="0030502F">
      <w:pPr>
        <w:pStyle w:val="Default"/>
        <w:spacing w:after="181"/>
        <w:rPr>
          <w:sz w:val="28"/>
          <w:szCs w:val="28"/>
        </w:rPr>
      </w:pPr>
      <w:r w:rsidRPr="0030502F">
        <w:rPr>
          <w:sz w:val="28"/>
          <w:szCs w:val="28"/>
        </w:rPr>
        <w:t xml:space="preserve">предметные результаты обучения (включая сравнение данных внутренней и </w:t>
      </w:r>
      <w:r w:rsidR="00637A3A">
        <w:rPr>
          <w:sz w:val="28"/>
          <w:szCs w:val="28"/>
        </w:rPr>
        <w:t>внешней диагностики, в т. ч. ОГЭ</w:t>
      </w:r>
      <w:r w:rsidRPr="0030502F">
        <w:rPr>
          <w:sz w:val="28"/>
          <w:szCs w:val="28"/>
        </w:rPr>
        <w:t xml:space="preserve"> и ЕГЭ); </w:t>
      </w:r>
    </w:p>
    <w:p w:rsidR="0030502F" w:rsidRPr="0030502F" w:rsidRDefault="0030502F" w:rsidP="0030502F">
      <w:pPr>
        <w:pStyle w:val="Default"/>
        <w:spacing w:after="181"/>
        <w:rPr>
          <w:sz w:val="28"/>
          <w:szCs w:val="28"/>
        </w:rPr>
      </w:pPr>
      <w:proofErr w:type="spellStart"/>
      <w:r w:rsidRPr="0030502F">
        <w:rPr>
          <w:sz w:val="28"/>
          <w:szCs w:val="28"/>
        </w:rPr>
        <w:t>метапредметные</w:t>
      </w:r>
      <w:proofErr w:type="spellEnd"/>
      <w:r w:rsidRPr="0030502F">
        <w:rPr>
          <w:sz w:val="28"/>
          <w:szCs w:val="28"/>
        </w:rPr>
        <w:t xml:space="preserve"> результаты обучения (включая сравнение данных внутренней и внешней диагностики); </w:t>
      </w:r>
    </w:p>
    <w:p w:rsidR="0030502F" w:rsidRPr="0030502F" w:rsidRDefault="0030502F" w:rsidP="0030502F">
      <w:pPr>
        <w:pStyle w:val="Default"/>
        <w:spacing w:after="181"/>
        <w:rPr>
          <w:sz w:val="28"/>
          <w:szCs w:val="28"/>
        </w:rPr>
      </w:pPr>
      <w:r w:rsidRPr="0030502F">
        <w:rPr>
          <w:sz w:val="28"/>
          <w:szCs w:val="28"/>
        </w:rPr>
        <w:t xml:space="preserve">личностные результаты (включая показатели социализации учащихся); </w:t>
      </w:r>
    </w:p>
    <w:p w:rsidR="0030502F" w:rsidRPr="0030502F" w:rsidRDefault="0030502F" w:rsidP="0030502F">
      <w:pPr>
        <w:pStyle w:val="Default"/>
        <w:spacing w:after="181"/>
        <w:rPr>
          <w:sz w:val="28"/>
          <w:szCs w:val="28"/>
        </w:rPr>
      </w:pPr>
      <w:r w:rsidRPr="0030502F">
        <w:rPr>
          <w:sz w:val="28"/>
          <w:szCs w:val="28"/>
        </w:rPr>
        <w:t xml:space="preserve">здоровье учащихся (динамика); </w:t>
      </w:r>
    </w:p>
    <w:p w:rsidR="0030502F" w:rsidRPr="0030502F" w:rsidRDefault="0030502F" w:rsidP="0030502F">
      <w:pPr>
        <w:pStyle w:val="Default"/>
        <w:spacing w:after="181"/>
        <w:rPr>
          <w:sz w:val="28"/>
          <w:szCs w:val="28"/>
        </w:rPr>
      </w:pPr>
      <w:r w:rsidRPr="0030502F">
        <w:rPr>
          <w:sz w:val="28"/>
          <w:szCs w:val="28"/>
        </w:rPr>
        <w:t xml:space="preserve">достижения учащихся на конкурсах, соревнованиях, олимпиадах;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удовлетворенность родителей качеством образовательных результатов.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4.1.2. Качество реализации образовательного процесса: </w:t>
      </w:r>
    </w:p>
    <w:p w:rsidR="0030502F" w:rsidRPr="0030502F" w:rsidRDefault="0030502F" w:rsidP="0030502F">
      <w:pPr>
        <w:pStyle w:val="Default"/>
        <w:spacing w:after="183"/>
        <w:rPr>
          <w:sz w:val="28"/>
          <w:szCs w:val="28"/>
        </w:rPr>
      </w:pPr>
      <w:r w:rsidRPr="0030502F">
        <w:rPr>
          <w:sz w:val="28"/>
          <w:szCs w:val="28"/>
        </w:rPr>
        <w:t xml:space="preserve">основные образовательные программы (соответствие требованиям ФГОС, государственным образовательным стандартам); </w:t>
      </w:r>
    </w:p>
    <w:p w:rsidR="0030502F" w:rsidRPr="0030502F" w:rsidRDefault="0030502F" w:rsidP="0030502F">
      <w:pPr>
        <w:pStyle w:val="Default"/>
        <w:spacing w:after="183"/>
        <w:rPr>
          <w:sz w:val="28"/>
          <w:szCs w:val="28"/>
        </w:rPr>
      </w:pPr>
      <w:r w:rsidRPr="0030502F">
        <w:rPr>
          <w:sz w:val="28"/>
          <w:szCs w:val="28"/>
        </w:rPr>
        <w:t xml:space="preserve">дополнительные образовательные программы (соответствие запросам родителей (законных представителей)); </w:t>
      </w:r>
    </w:p>
    <w:p w:rsidR="0030502F" w:rsidRPr="0030502F" w:rsidRDefault="0030502F" w:rsidP="0030502F">
      <w:pPr>
        <w:pStyle w:val="Default"/>
        <w:spacing w:after="183"/>
        <w:rPr>
          <w:sz w:val="28"/>
          <w:szCs w:val="28"/>
        </w:rPr>
      </w:pPr>
      <w:r w:rsidRPr="0030502F">
        <w:rPr>
          <w:sz w:val="28"/>
          <w:szCs w:val="28"/>
        </w:rPr>
        <w:t xml:space="preserve">реализация учебных планов и рабочих программ (соответствие требованиям ФГОС, государственным образовательным стандартам); </w:t>
      </w:r>
    </w:p>
    <w:p w:rsidR="0030502F" w:rsidRPr="0030502F" w:rsidRDefault="0030502F" w:rsidP="0030502F">
      <w:pPr>
        <w:pStyle w:val="Default"/>
        <w:spacing w:after="183"/>
        <w:rPr>
          <w:sz w:val="28"/>
          <w:szCs w:val="28"/>
        </w:rPr>
      </w:pPr>
      <w:r w:rsidRPr="0030502F">
        <w:rPr>
          <w:sz w:val="28"/>
          <w:szCs w:val="28"/>
        </w:rPr>
        <w:t xml:space="preserve">качество уроков и индивидуальной работы с учащимися; </w:t>
      </w:r>
    </w:p>
    <w:p w:rsidR="0030502F" w:rsidRPr="0030502F" w:rsidRDefault="0030502F" w:rsidP="0030502F">
      <w:pPr>
        <w:pStyle w:val="Default"/>
        <w:spacing w:after="183"/>
        <w:rPr>
          <w:sz w:val="28"/>
          <w:szCs w:val="28"/>
        </w:rPr>
      </w:pPr>
      <w:r w:rsidRPr="0030502F">
        <w:rPr>
          <w:sz w:val="28"/>
          <w:szCs w:val="28"/>
        </w:rPr>
        <w:t xml:space="preserve">качество внеурочной деятельности (включая классное руководство);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>удовлетворенность</w:t>
      </w:r>
      <w:r w:rsidR="00637A3A">
        <w:rPr>
          <w:sz w:val="28"/>
          <w:szCs w:val="28"/>
        </w:rPr>
        <w:t xml:space="preserve"> обучающихся</w:t>
      </w:r>
      <w:r w:rsidRPr="0030502F">
        <w:rPr>
          <w:sz w:val="28"/>
          <w:szCs w:val="28"/>
        </w:rPr>
        <w:t xml:space="preserve"> и родителей (законных представителей) уроками и условиями в гимназии.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4.1.3. Качество условий, обеспечивающих образовательный процесс: </w:t>
      </w:r>
    </w:p>
    <w:p w:rsidR="0030502F" w:rsidRPr="0030502F" w:rsidRDefault="0030502F" w:rsidP="0030502F">
      <w:pPr>
        <w:pStyle w:val="Default"/>
        <w:spacing w:after="181"/>
        <w:rPr>
          <w:sz w:val="28"/>
          <w:szCs w:val="28"/>
        </w:rPr>
      </w:pPr>
      <w:r w:rsidRPr="0030502F">
        <w:rPr>
          <w:sz w:val="28"/>
          <w:szCs w:val="28"/>
        </w:rPr>
        <w:t xml:space="preserve">материально-техническое обеспечение; </w:t>
      </w:r>
    </w:p>
    <w:p w:rsidR="0030502F" w:rsidRPr="0030502F" w:rsidRDefault="0030502F" w:rsidP="0030502F">
      <w:pPr>
        <w:pStyle w:val="Default"/>
        <w:spacing w:after="181"/>
        <w:rPr>
          <w:sz w:val="28"/>
          <w:szCs w:val="28"/>
        </w:rPr>
      </w:pPr>
      <w:r w:rsidRPr="0030502F">
        <w:rPr>
          <w:sz w:val="28"/>
          <w:szCs w:val="28"/>
        </w:rPr>
        <w:t xml:space="preserve">информационно-развивающая среда (включая средства ИКТ и учебно-методическое обеспечение); </w:t>
      </w:r>
    </w:p>
    <w:p w:rsidR="0030502F" w:rsidRPr="0030502F" w:rsidRDefault="0030502F" w:rsidP="0030502F">
      <w:pPr>
        <w:pStyle w:val="Default"/>
        <w:spacing w:after="181"/>
        <w:rPr>
          <w:sz w:val="28"/>
          <w:szCs w:val="28"/>
        </w:rPr>
      </w:pPr>
      <w:r w:rsidRPr="0030502F">
        <w:rPr>
          <w:sz w:val="28"/>
          <w:szCs w:val="28"/>
        </w:rPr>
        <w:t xml:space="preserve">санитарно-гигиенические и эстетические условия; </w:t>
      </w:r>
    </w:p>
    <w:p w:rsidR="0030502F" w:rsidRPr="0030502F" w:rsidRDefault="0030502F" w:rsidP="0030502F">
      <w:pPr>
        <w:pStyle w:val="Default"/>
        <w:spacing w:after="181"/>
        <w:rPr>
          <w:sz w:val="28"/>
          <w:szCs w:val="28"/>
        </w:rPr>
      </w:pPr>
      <w:r w:rsidRPr="0030502F">
        <w:rPr>
          <w:sz w:val="28"/>
          <w:szCs w:val="28"/>
        </w:rPr>
        <w:t xml:space="preserve">медицинское сопровождение и общественное питание; </w:t>
      </w:r>
    </w:p>
    <w:p w:rsidR="0030502F" w:rsidRPr="0030502F" w:rsidRDefault="0030502F" w:rsidP="0030502F">
      <w:pPr>
        <w:pStyle w:val="Default"/>
        <w:spacing w:after="181"/>
        <w:rPr>
          <w:sz w:val="28"/>
          <w:szCs w:val="28"/>
        </w:rPr>
      </w:pPr>
      <w:r w:rsidRPr="0030502F">
        <w:rPr>
          <w:sz w:val="28"/>
          <w:szCs w:val="28"/>
        </w:rPr>
        <w:t xml:space="preserve">психологический климат в гимназии; </w:t>
      </w:r>
    </w:p>
    <w:p w:rsidR="0030502F" w:rsidRPr="0030502F" w:rsidRDefault="0030502F" w:rsidP="0030502F">
      <w:pPr>
        <w:pStyle w:val="Default"/>
        <w:spacing w:after="181"/>
        <w:rPr>
          <w:sz w:val="28"/>
          <w:szCs w:val="28"/>
        </w:rPr>
      </w:pPr>
      <w:r w:rsidRPr="0030502F">
        <w:rPr>
          <w:sz w:val="28"/>
          <w:szCs w:val="28"/>
        </w:rPr>
        <w:t xml:space="preserve">использование социальной сферы микрорайона и города;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lastRenderedPageBreak/>
        <w:t xml:space="preserve">кадровое обеспечение (включая повышение квалификации, инновационную и научно-методическую деятельность педагогов); </w:t>
      </w:r>
    </w:p>
    <w:p w:rsidR="00637A3A" w:rsidRDefault="00637A3A" w:rsidP="00637A3A">
      <w:pPr>
        <w:pStyle w:val="Default"/>
        <w:spacing w:after="183"/>
        <w:rPr>
          <w:sz w:val="28"/>
          <w:szCs w:val="28"/>
        </w:rPr>
      </w:pPr>
      <w:r w:rsidRPr="0030502F">
        <w:rPr>
          <w:sz w:val="28"/>
          <w:szCs w:val="28"/>
        </w:rPr>
        <w:t xml:space="preserve">общественно-государственное управление (Педагогический совет, </w:t>
      </w:r>
      <w:r>
        <w:rPr>
          <w:sz w:val="28"/>
          <w:szCs w:val="28"/>
        </w:rPr>
        <w:t>управляющий Совет</w:t>
      </w:r>
      <w:r w:rsidRPr="0030502F">
        <w:rPr>
          <w:sz w:val="28"/>
          <w:szCs w:val="28"/>
        </w:rPr>
        <w:t xml:space="preserve">, Совет учащихся) и стимулирование качества образования; </w:t>
      </w:r>
      <w:r w:rsidR="0030502F" w:rsidRPr="0030502F">
        <w:rPr>
          <w:sz w:val="28"/>
          <w:szCs w:val="28"/>
        </w:rPr>
        <w:t>документооборот и нормативно-правовое обеспечен</w:t>
      </w:r>
      <w:r>
        <w:rPr>
          <w:sz w:val="28"/>
          <w:szCs w:val="28"/>
        </w:rPr>
        <w:t>ие (включая Программу развития гимназии).</w:t>
      </w:r>
    </w:p>
    <w:p w:rsidR="0030502F" w:rsidRPr="0030502F" w:rsidRDefault="0030502F" w:rsidP="00637A3A">
      <w:pPr>
        <w:pStyle w:val="Default"/>
        <w:spacing w:after="183"/>
        <w:rPr>
          <w:sz w:val="28"/>
          <w:szCs w:val="28"/>
        </w:rPr>
      </w:pPr>
      <w:r w:rsidRPr="0030502F">
        <w:rPr>
          <w:sz w:val="28"/>
          <w:szCs w:val="28"/>
        </w:rPr>
        <w:t xml:space="preserve">4.2. Основными методами установления фактических значений показателей являются экспертиза и измерение.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4.3. Технологии измерения определяются видом избранных контрольно-измерительных материалов, способом их применения. Содержание контрольно-измерительных материалов, направленных на оценку уровня </w:t>
      </w:r>
      <w:proofErr w:type="spellStart"/>
      <w:r w:rsidRPr="0030502F">
        <w:rPr>
          <w:sz w:val="28"/>
          <w:szCs w:val="28"/>
        </w:rPr>
        <w:t>обученности</w:t>
      </w:r>
      <w:proofErr w:type="spellEnd"/>
      <w:r w:rsidRPr="0030502F">
        <w:rPr>
          <w:sz w:val="28"/>
          <w:szCs w:val="28"/>
        </w:rPr>
        <w:t xml:space="preserve"> учащихся, должно соответствовать содержанию федерального государственного образовательного стандарта (государственного образовательного стандарта).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b/>
          <w:bCs/>
          <w:sz w:val="28"/>
          <w:szCs w:val="28"/>
        </w:rPr>
        <w:t xml:space="preserve">5. Объекты экспертизы качества образования: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5.1. Основными объектами экспертизы качества образования выступают: </w:t>
      </w:r>
    </w:p>
    <w:p w:rsidR="0030502F" w:rsidRPr="0030502F" w:rsidRDefault="0030502F" w:rsidP="0030502F">
      <w:pPr>
        <w:pStyle w:val="Default"/>
        <w:spacing w:after="181"/>
        <w:rPr>
          <w:sz w:val="28"/>
          <w:szCs w:val="28"/>
        </w:rPr>
      </w:pPr>
      <w:r w:rsidRPr="0030502F">
        <w:rPr>
          <w:sz w:val="28"/>
          <w:szCs w:val="28"/>
        </w:rPr>
        <w:t xml:space="preserve">качество реализации образовательных программ; </w:t>
      </w:r>
    </w:p>
    <w:p w:rsidR="0030502F" w:rsidRPr="0030502F" w:rsidRDefault="0030502F" w:rsidP="0030502F">
      <w:pPr>
        <w:pStyle w:val="Default"/>
        <w:spacing w:after="181"/>
        <w:rPr>
          <w:sz w:val="28"/>
          <w:szCs w:val="28"/>
        </w:rPr>
      </w:pPr>
      <w:r w:rsidRPr="0030502F">
        <w:rPr>
          <w:sz w:val="28"/>
          <w:szCs w:val="28"/>
        </w:rPr>
        <w:t xml:space="preserve">результаты тестирования, анкетирования и т. п., полученные в ходе педагогического, психологического и социально-педагогического тестирований; </w:t>
      </w:r>
    </w:p>
    <w:p w:rsidR="0030502F" w:rsidRPr="0030502F" w:rsidRDefault="0030502F" w:rsidP="0030502F">
      <w:pPr>
        <w:pStyle w:val="Default"/>
        <w:spacing w:after="181"/>
        <w:rPr>
          <w:sz w:val="28"/>
          <w:szCs w:val="28"/>
        </w:rPr>
      </w:pPr>
      <w:r w:rsidRPr="0030502F">
        <w:rPr>
          <w:sz w:val="28"/>
          <w:szCs w:val="28"/>
        </w:rPr>
        <w:t xml:space="preserve">условия, созданные для реализации программ основного и дополнительного образования, реализации </w:t>
      </w:r>
      <w:proofErr w:type="gramStart"/>
      <w:r w:rsidRPr="0030502F">
        <w:rPr>
          <w:sz w:val="28"/>
          <w:szCs w:val="28"/>
        </w:rPr>
        <w:t>индивидуальных запросов</w:t>
      </w:r>
      <w:proofErr w:type="gramEnd"/>
      <w:r w:rsidRPr="0030502F">
        <w:rPr>
          <w:sz w:val="28"/>
          <w:szCs w:val="28"/>
        </w:rPr>
        <w:t xml:space="preserve"> обучающихся;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результаты </w:t>
      </w:r>
      <w:proofErr w:type="spellStart"/>
      <w:r w:rsidRPr="0030502F">
        <w:rPr>
          <w:sz w:val="28"/>
          <w:szCs w:val="28"/>
        </w:rPr>
        <w:t>самообследования</w:t>
      </w:r>
      <w:proofErr w:type="spellEnd"/>
      <w:r w:rsidRPr="0030502F">
        <w:rPr>
          <w:sz w:val="28"/>
          <w:szCs w:val="28"/>
        </w:rPr>
        <w:t xml:space="preserve">.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5.2. Проведение процедур оценки качества обеспечивается следующим инструментарием: </w:t>
      </w:r>
    </w:p>
    <w:p w:rsidR="0030502F" w:rsidRPr="0030502F" w:rsidRDefault="0030502F" w:rsidP="0030502F">
      <w:pPr>
        <w:pStyle w:val="Default"/>
        <w:spacing w:after="85"/>
        <w:rPr>
          <w:sz w:val="28"/>
          <w:szCs w:val="28"/>
        </w:rPr>
      </w:pPr>
      <w:proofErr w:type="gramStart"/>
      <w:r w:rsidRPr="0030502F">
        <w:rPr>
          <w:sz w:val="28"/>
          <w:szCs w:val="28"/>
        </w:rPr>
        <w:t xml:space="preserve">Анализ </w:t>
      </w:r>
      <w:r w:rsidR="00637A3A">
        <w:rPr>
          <w:sz w:val="28"/>
          <w:szCs w:val="28"/>
        </w:rPr>
        <w:t xml:space="preserve"> </w:t>
      </w:r>
      <w:r w:rsidRPr="0030502F">
        <w:rPr>
          <w:sz w:val="28"/>
          <w:szCs w:val="28"/>
        </w:rPr>
        <w:t>документации</w:t>
      </w:r>
      <w:proofErr w:type="gramEnd"/>
      <w:r w:rsidR="00637A3A">
        <w:rPr>
          <w:sz w:val="28"/>
          <w:szCs w:val="28"/>
        </w:rPr>
        <w:t xml:space="preserve"> гимназии</w:t>
      </w:r>
      <w:r w:rsidRPr="0030502F">
        <w:rPr>
          <w:sz w:val="28"/>
          <w:szCs w:val="28"/>
        </w:rPr>
        <w:t xml:space="preserve">. </w:t>
      </w:r>
    </w:p>
    <w:p w:rsidR="0030502F" w:rsidRPr="0030502F" w:rsidRDefault="0030502F" w:rsidP="0030502F">
      <w:pPr>
        <w:pStyle w:val="Default"/>
        <w:spacing w:after="85"/>
        <w:rPr>
          <w:sz w:val="28"/>
          <w:szCs w:val="28"/>
        </w:rPr>
      </w:pPr>
      <w:r w:rsidRPr="0030502F">
        <w:rPr>
          <w:sz w:val="28"/>
          <w:szCs w:val="28"/>
        </w:rPr>
        <w:t>Обработка статистических данных РИК, ОШ-1</w:t>
      </w:r>
      <w:r w:rsidR="00637A3A">
        <w:rPr>
          <w:sz w:val="28"/>
          <w:szCs w:val="28"/>
        </w:rPr>
        <w:t>.</w:t>
      </w:r>
      <w:r w:rsidRPr="0030502F">
        <w:rPr>
          <w:sz w:val="28"/>
          <w:szCs w:val="28"/>
        </w:rPr>
        <w:t xml:space="preserve"> </w:t>
      </w:r>
    </w:p>
    <w:p w:rsidR="0030502F" w:rsidRPr="0030502F" w:rsidRDefault="0030502F" w:rsidP="0030502F">
      <w:pPr>
        <w:pStyle w:val="Default"/>
        <w:spacing w:after="85"/>
        <w:rPr>
          <w:sz w:val="28"/>
          <w:szCs w:val="28"/>
        </w:rPr>
      </w:pPr>
      <w:r w:rsidRPr="0030502F">
        <w:rPr>
          <w:sz w:val="28"/>
          <w:szCs w:val="28"/>
        </w:rPr>
        <w:t>Анализ документации о прохождении</w:t>
      </w:r>
      <w:r w:rsidR="00637A3A">
        <w:rPr>
          <w:sz w:val="28"/>
          <w:szCs w:val="28"/>
        </w:rPr>
        <w:t xml:space="preserve"> курсов повышения квалификации.</w:t>
      </w:r>
    </w:p>
    <w:p w:rsidR="0030502F" w:rsidRPr="0030502F" w:rsidRDefault="00637A3A" w:rsidP="0030502F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>Протоколы экзаменов.</w:t>
      </w:r>
    </w:p>
    <w:p w:rsidR="0030502F" w:rsidRPr="0030502F" w:rsidRDefault="0030502F" w:rsidP="0030502F">
      <w:pPr>
        <w:pStyle w:val="Default"/>
        <w:spacing w:after="85"/>
        <w:rPr>
          <w:sz w:val="28"/>
          <w:szCs w:val="28"/>
        </w:rPr>
      </w:pPr>
      <w:r w:rsidRPr="0030502F">
        <w:rPr>
          <w:sz w:val="28"/>
          <w:szCs w:val="28"/>
        </w:rPr>
        <w:t xml:space="preserve">Протоколы </w:t>
      </w:r>
      <w:proofErr w:type="gramStart"/>
      <w:r w:rsidRPr="0030502F">
        <w:rPr>
          <w:sz w:val="28"/>
          <w:szCs w:val="28"/>
        </w:rPr>
        <w:t xml:space="preserve">проведения </w:t>
      </w:r>
      <w:r w:rsidR="00637A3A">
        <w:rPr>
          <w:sz w:val="28"/>
          <w:szCs w:val="28"/>
        </w:rPr>
        <w:t xml:space="preserve"> гимназического</w:t>
      </w:r>
      <w:proofErr w:type="gramEnd"/>
      <w:r w:rsidRPr="0030502F">
        <w:rPr>
          <w:sz w:val="28"/>
          <w:szCs w:val="28"/>
        </w:rPr>
        <w:t xml:space="preserve"> этапа олимпиад</w:t>
      </w:r>
      <w:r w:rsidR="00637A3A">
        <w:rPr>
          <w:sz w:val="28"/>
          <w:szCs w:val="28"/>
        </w:rPr>
        <w:t>.</w:t>
      </w:r>
      <w:r w:rsidRPr="0030502F">
        <w:rPr>
          <w:sz w:val="28"/>
          <w:szCs w:val="28"/>
        </w:rPr>
        <w:t xml:space="preserve"> </w:t>
      </w:r>
    </w:p>
    <w:p w:rsidR="0030502F" w:rsidRPr="0030502F" w:rsidRDefault="0030502F" w:rsidP="0030502F">
      <w:pPr>
        <w:pStyle w:val="Default"/>
        <w:spacing w:after="85"/>
        <w:rPr>
          <w:sz w:val="28"/>
          <w:szCs w:val="28"/>
        </w:rPr>
      </w:pPr>
      <w:r w:rsidRPr="0030502F">
        <w:rPr>
          <w:sz w:val="28"/>
          <w:szCs w:val="28"/>
        </w:rPr>
        <w:t>Анализ статистических данных контрольных, диагностических, проверочных и др. работ</w:t>
      </w:r>
      <w:r w:rsidR="00637A3A">
        <w:rPr>
          <w:sz w:val="28"/>
          <w:szCs w:val="28"/>
        </w:rPr>
        <w:t>.</w:t>
      </w:r>
      <w:r w:rsidRPr="0030502F">
        <w:rPr>
          <w:sz w:val="28"/>
          <w:szCs w:val="28"/>
        </w:rPr>
        <w:t xml:space="preserve"> </w:t>
      </w:r>
    </w:p>
    <w:p w:rsidR="0030502F" w:rsidRPr="0030502F" w:rsidRDefault="0030502F" w:rsidP="0030502F">
      <w:pPr>
        <w:pStyle w:val="Default"/>
        <w:spacing w:after="85"/>
        <w:rPr>
          <w:sz w:val="28"/>
          <w:szCs w:val="28"/>
        </w:rPr>
      </w:pPr>
      <w:r w:rsidRPr="0030502F">
        <w:rPr>
          <w:sz w:val="28"/>
          <w:szCs w:val="28"/>
        </w:rPr>
        <w:t>Анали</w:t>
      </w:r>
      <w:r w:rsidR="00637A3A">
        <w:rPr>
          <w:sz w:val="28"/>
          <w:szCs w:val="28"/>
        </w:rPr>
        <w:t>з технологической карты учителя.</w:t>
      </w:r>
      <w:r w:rsidRPr="0030502F">
        <w:rPr>
          <w:sz w:val="28"/>
          <w:szCs w:val="28"/>
        </w:rPr>
        <w:t xml:space="preserve"> </w:t>
      </w:r>
    </w:p>
    <w:p w:rsidR="0030502F" w:rsidRPr="0030502F" w:rsidRDefault="00637A3A" w:rsidP="0030502F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 Рейтинг учителя.</w:t>
      </w:r>
      <w:r w:rsidR="0030502F" w:rsidRPr="0030502F">
        <w:rPr>
          <w:sz w:val="28"/>
          <w:szCs w:val="28"/>
        </w:rPr>
        <w:t xml:space="preserve"> </w:t>
      </w:r>
    </w:p>
    <w:p w:rsidR="0030502F" w:rsidRPr="0030502F" w:rsidRDefault="0030502F" w:rsidP="0030502F">
      <w:pPr>
        <w:pStyle w:val="Default"/>
        <w:spacing w:after="85"/>
        <w:rPr>
          <w:sz w:val="28"/>
          <w:szCs w:val="28"/>
        </w:rPr>
      </w:pPr>
      <w:r w:rsidRPr="0030502F">
        <w:rPr>
          <w:sz w:val="28"/>
          <w:szCs w:val="28"/>
        </w:rPr>
        <w:t xml:space="preserve">Анализ справок по </w:t>
      </w:r>
      <w:proofErr w:type="spellStart"/>
      <w:r w:rsidRPr="0030502F">
        <w:rPr>
          <w:sz w:val="28"/>
          <w:szCs w:val="28"/>
        </w:rPr>
        <w:t>внутришкольному</w:t>
      </w:r>
      <w:proofErr w:type="spellEnd"/>
      <w:r w:rsidRPr="0030502F">
        <w:rPr>
          <w:sz w:val="28"/>
          <w:szCs w:val="28"/>
        </w:rPr>
        <w:t xml:space="preserve"> контролю. </w:t>
      </w:r>
    </w:p>
    <w:p w:rsidR="0030502F" w:rsidRPr="0030502F" w:rsidRDefault="0030502F" w:rsidP="0030502F">
      <w:pPr>
        <w:pStyle w:val="Default"/>
        <w:spacing w:after="85"/>
        <w:rPr>
          <w:sz w:val="28"/>
          <w:szCs w:val="28"/>
        </w:rPr>
      </w:pPr>
      <w:r w:rsidRPr="0030502F">
        <w:rPr>
          <w:sz w:val="28"/>
          <w:szCs w:val="28"/>
        </w:rPr>
        <w:t>Анализ результатов анкетирования, социологических исследований родительских потребностей</w:t>
      </w:r>
      <w:r w:rsidR="00702CDA">
        <w:rPr>
          <w:sz w:val="28"/>
          <w:szCs w:val="28"/>
        </w:rPr>
        <w:t>.</w:t>
      </w:r>
      <w:r w:rsidRPr="0030502F">
        <w:rPr>
          <w:sz w:val="28"/>
          <w:szCs w:val="28"/>
        </w:rPr>
        <w:t xml:space="preserve"> </w:t>
      </w:r>
    </w:p>
    <w:p w:rsidR="0030502F" w:rsidRPr="0030502F" w:rsidRDefault="0030502F" w:rsidP="0030502F">
      <w:pPr>
        <w:pStyle w:val="Default"/>
        <w:spacing w:after="85"/>
        <w:rPr>
          <w:sz w:val="28"/>
          <w:szCs w:val="28"/>
        </w:rPr>
      </w:pPr>
      <w:r w:rsidRPr="0030502F">
        <w:rPr>
          <w:sz w:val="28"/>
          <w:szCs w:val="28"/>
        </w:rPr>
        <w:t>Тестирование</w:t>
      </w:r>
      <w:r w:rsidR="00702CDA">
        <w:rPr>
          <w:sz w:val="28"/>
          <w:szCs w:val="28"/>
        </w:rPr>
        <w:t>.</w:t>
      </w:r>
      <w:r w:rsidRPr="0030502F">
        <w:rPr>
          <w:sz w:val="28"/>
          <w:szCs w:val="28"/>
        </w:rPr>
        <w:t xml:space="preserve"> </w:t>
      </w:r>
    </w:p>
    <w:p w:rsidR="0030502F" w:rsidRPr="0030502F" w:rsidRDefault="0030502F" w:rsidP="0030502F">
      <w:pPr>
        <w:pStyle w:val="Default"/>
        <w:spacing w:after="85"/>
        <w:rPr>
          <w:sz w:val="28"/>
          <w:szCs w:val="28"/>
        </w:rPr>
      </w:pPr>
      <w:r w:rsidRPr="0030502F">
        <w:rPr>
          <w:sz w:val="28"/>
          <w:szCs w:val="28"/>
        </w:rPr>
        <w:lastRenderedPageBreak/>
        <w:t>Обобщение опыта работы</w:t>
      </w:r>
      <w:r w:rsidR="00702CDA">
        <w:rPr>
          <w:sz w:val="28"/>
          <w:szCs w:val="28"/>
        </w:rPr>
        <w:t>.</w:t>
      </w:r>
      <w:r w:rsidRPr="0030502F">
        <w:rPr>
          <w:sz w:val="28"/>
          <w:szCs w:val="28"/>
        </w:rPr>
        <w:t xml:space="preserve"> </w:t>
      </w:r>
    </w:p>
    <w:p w:rsidR="0030502F" w:rsidRPr="0030502F" w:rsidRDefault="0030502F" w:rsidP="0030502F">
      <w:pPr>
        <w:pStyle w:val="Default"/>
        <w:spacing w:after="85"/>
        <w:rPr>
          <w:sz w:val="28"/>
          <w:szCs w:val="28"/>
        </w:rPr>
      </w:pPr>
      <w:r w:rsidRPr="0030502F">
        <w:rPr>
          <w:sz w:val="28"/>
          <w:szCs w:val="28"/>
        </w:rPr>
        <w:t>Анализ медицинских карт</w:t>
      </w:r>
      <w:r w:rsidR="00702CDA">
        <w:rPr>
          <w:sz w:val="28"/>
          <w:szCs w:val="28"/>
        </w:rPr>
        <w:t>.</w:t>
      </w:r>
      <w:r w:rsidRPr="0030502F">
        <w:rPr>
          <w:sz w:val="28"/>
          <w:szCs w:val="28"/>
        </w:rPr>
        <w:t xml:space="preserve"> </w:t>
      </w:r>
    </w:p>
    <w:p w:rsidR="0030502F" w:rsidRPr="0030502F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Беседы с родителями и учащимися. </w:t>
      </w:r>
    </w:p>
    <w:p w:rsidR="0030502F" w:rsidRDefault="00702CDA" w:rsidP="003050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Информация </w:t>
      </w:r>
      <w:r w:rsidRPr="0030502F">
        <w:rPr>
          <w:sz w:val="28"/>
          <w:szCs w:val="28"/>
        </w:rPr>
        <w:t>о результатах оценки качества образования доводится до</w:t>
      </w:r>
      <w:r>
        <w:rPr>
          <w:sz w:val="28"/>
          <w:szCs w:val="28"/>
        </w:rPr>
        <w:t xml:space="preserve"> общественности </w:t>
      </w:r>
      <w:r w:rsidRPr="0030502F">
        <w:rPr>
          <w:sz w:val="28"/>
          <w:szCs w:val="28"/>
        </w:rPr>
        <w:t>через публикации, публичные и аналитические доклады о состоянии</w:t>
      </w:r>
      <w:r>
        <w:rPr>
          <w:sz w:val="28"/>
          <w:szCs w:val="28"/>
        </w:rPr>
        <w:t xml:space="preserve"> качества образования на сайте г</w:t>
      </w:r>
      <w:r w:rsidRPr="0030502F">
        <w:rPr>
          <w:sz w:val="28"/>
          <w:szCs w:val="28"/>
        </w:rPr>
        <w:t>имназии.</w:t>
      </w:r>
    </w:p>
    <w:p w:rsidR="0030502F" w:rsidRPr="00702CDA" w:rsidRDefault="00702CDA" w:rsidP="0030502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6. Сроки проведения</w:t>
      </w:r>
    </w:p>
    <w:p w:rsidR="00702CDA" w:rsidRDefault="0030502F" w:rsidP="0030502F">
      <w:pPr>
        <w:pStyle w:val="Default"/>
        <w:rPr>
          <w:sz w:val="28"/>
          <w:szCs w:val="28"/>
        </w:rPr>
      </w:pPr>
      <w:r w:rsidRPr="0030502F">
        <w:rPr>
          <w:sz w:val="28"/>
          <w:szCs w:val="28"/>
        </w:rPr>
        <w:t xml:space="preserve">Периодичность проведения оценки качества образования определены циклограммой. </w:t>
      </w:r>
    </w:p>
    <w:p w:rsidR="0030502F" w:rsidRPr="00FD2B5D" w:rsidRDefault="00702CDA" w:rsidP="00FD2B5D">
      <w:pPr>
        <w:pStyle w:val="Default"/>
        <w:rPr>
          <w:b/>
          <w:bCs/>
          <w:sz w:val="28"/>
          <w:szCs w:val="28"/>
        </w:rPr>
      </w:pPr>
      <w:r w:rsidRPr="0030502F">
        <w:rPr>
          <w:b/>
          <w:bCs/>
          <w:sz w:val="28"/>
          <w:szCs w:val="28"/>
        </w:rPr>
        <w:t>Циклограмма проведения процедур оценки качества образования</w:t>
      </w:r>
    </w:p>
    <w:tbl>
      <w:tblPr>
        <w:tblW w:w="10915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789"/>
        <w:gridCol w:w="188"/>
        <w:gridCol w:w="4819"/>
      </w:tblGrid>
      <w:tr w:rsidR="0030502F" w:rsidRPr="0030502F" w:rsidTr="00FD2B5D">
        <w:trPr>
          <w:trHeight w:val="265"/>
        </w:trPr>
        <w:tc>
          <w:tcPr>
            <w:tcW w:w="3119" w:type="dxa"/>
          </w:tcPr>
          <w:p w:rsidR="0030502F" w:rsidRPr="0030502F" w:rsidRDefault="00702CDA" w:rsidP="00E4280A">
            <w:pPr>
              <w:pStyle w:val="Default"/>
              <w:jc w:val="center"/>
              <w:rPr>
                <w:sz w:val="28"/>
                <w:szCs w:val="28"/>
              </w:rPr>
            </w:pPr>
            <w:r w:rsidRPr="0030502F">
              <w:rPr>
                <w:b/>
                <w:bCs/>
                <w:sz w:val="28"/>
                <w:szCs w:val="28"/>
              </w:rPr>
              <w:t>Критерии оценки качества</w:t>
            </w:r>
          </w:p>
        </w:tc>
        <w:tc>
          <w:tcPr>
            <w:tcW w:w="2977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b/>
                <w:bCs/>
                <w:sz w:val="28"/>
                <w:szCs w:val="28"/>
              </w:rPr>
              <w:t xml:space="preserve">Периодичность проведения, сроки </w:t>
            </w:r>
          </w:p>
        </w:tc>
      </w:tr>
      <w:tr w:rsidR="0030502F" w:rsidRPr="0030502F" w:rsidTr="00FD2B5D">
        <w:trPr>
          <w:trHeight w:val="429"/>
        </w:trPr>
        <w:tc>
          <w:tcPr>
            <w:tcW w:w="3119" w:type="dxa"/>
          </w:tcPr>
          <w:p w:rsidR="00FD2B5D" w:rsidRDefault="00FD2B5D">
            <w:pPr>
              <w:pStyle w:val="Default"/>
              <w:rPr>
                <w:sz w:val="28"/>
                <w:szCs w:val="28"/>
              </w:rPr>
            </w:pPr>
          </w:p>
          <w:p w:rsidR="00E4280A" w:rsidRDefault="00E428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  <w:p w:rsidR="0030502F" w:rsidRPr="0030502F" w:rsidRDefault="00E4280A" w:rsidP="00E428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Успеваемость по гимназии</w:t>
            </w:r>
          </w:p>
        </w:tc>
        <w:tc>
          <w:tcPr>
            <w:tcW w:w="2977" w:type="dxa"/>
            <w:gridSpan w:val="2"/>
          </w:tcPr>
          <w:p w:rsidR="00E4280A" w:rsidRPr="0030502F" w:rsidRDefault="00E428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4280A" w:rsidRDefault="00E4280A">
            <w:pPr>
              <w:pStyle w:val="Default"/>
              <w:rPr>
                <w:sz w:val="28"/>
                <w:szCs w:val="28"/>
              </w:rPr>
            </w:pPr>
          </w:p>
          <w:p w:rsidR="00FD2B5D" w:rsidRDefault="00FD2B5D">
            <w:pPr>
              <w:pStyle w:val="Default"/>
              <w:rPr>
                <w:sz w:val="28"/>
                <w:szCs w:val="28"/>
              </w:rPr>
            </w:pPr>
          </w:p>
          <w:p w:rsidR="00FD2B5D" w:rsidRDefault="00FD2B5D" w:rsidP="00FD2B5D">
            <w:pPr>
              <w:pStyle w:val="Default"/>
              <w:ind w:right="-9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четверти, года 2-11кл.</w:t>
            </w:r>
          </w:p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</w:p>
        </w:tc>
      </w:tr>
      <w:tr w:rsidR="0030502F" w:rsidRPr="0030502F" w:rsidTr="00FD2B5D">
        <w:trPr>
          <w:trHeight w:val="267"/>
        </w:trPr>
        <w:tc>
          <w:tcPr>
            <w:tcW w:w="5908" w:type="dxa"/>
            <w:gridSpan w:val="2"/>
          </w:tcPr>
          <w:p w:rsidR="0030502F" w:rsidRPr="0030502F" w:rsidRDefault="00702C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502F" w:rsidRPr="0030502F">
              <w:rPr>
                <w:sz w:val="28"/>
                <w:szCs w:val="28"/>
              </w:rPr>
              <w:t xml:space="preserve">2. Успеваемость по ступеням обучения </w:t>
            </w:r>
            <w:r w:rsidR="00FD2B5D" w:rsidRPr="0030502F">
              <w:rPr>
                <w:sz w:val="28"/>
                <w:szCs w:val="28"/>
              </w:rPr>
              <w:t>первого и второго полугодия 10-11кл</w:t>
            </w:r>
          </w:p>
        </w:tc>
        <w:tc>
          <w:tcPr>
            <w:tcW w:w="5007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по результатам четверти 1-9 </w:t>
            </w:r>
            <w:proofErr w:type="spellStart"/>
            <w:r w:rsidRPr="0030502F">
              <w:rPr>
                <w:sz w:val="28"/>
                <w:szCs w:val="28"/>
              </w:rPr>
              <w:t>кл</w:t>
            </w:r>
            <w:proofErr w:type="spellEnd"/>
            <w:r w:rsidRPr="0030502F">
              <w:rPr>
                <w:sz w:val="28"/>
                <w:szCs w:val="28"/>
              </w:rPr>
              <w:t xml:space="preserve"> </w:t>
            </w:r>
          </w:p>
        </w:tc>
      </w:tr>
      <w:tr w:rsidR="0030502F" w:rsidRPr="0030502F" w:rsidTr="00FD2B5D">
        <w:trPr>
          <w:trHeight w:val="267"/>
        </w:trPr>
        <w:tc>
          <w:tcPr>
            <w:tcW w:w="10915" w:type="dxa"/>
            <w:gridSpan w:val="4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</w:p>
        </w:tc>
      </w:tr>
      <w:tr w:rsidR="0030502F" w:rsidRPr="0030502F" w:rsidTr="00FD2B5D">
        <w:trPr>
          <w:trHeight w:val="268"/>
        </w:trPr>
        <w:tc>
          <w:tcPr>
            <w:tcW w:w="5908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>3</w:t>
            </w:r>
            <w:r w:rsidR="00FD2B5D">
              <w:rPr>
                <w:sz w:val="28"/>
                <w:szCs w:val="28"/>
              </w:rPr>
              <w:t>. Общая успеваемость по классам</w:t>
            </w:r>
            <w:r w:rsidRPr="003050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7" w:type="dxa"/>
            <w:gridSpan w:val="2"/>
          </w:tcPr>
          <w:p w:rsidR="0030502F" w:rsidRPr="0030502F" w:rsidRDefault="00FD2B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каждой</w:t>
            </w:r>
            <w:r w:rsidR="0030502F" w:rsidRPr="0030502F">
              <w:rPr>
                <w:sz w:val="28"/>
                <w:szCs w:val="28"/>
              </w:rPr>
              <w:t xml:space="preserve"> четверти 2-9кл </w:t>
            </w:r>
          </w:p>
        </w:tc>
      </w:tr>
      <w:tr w:rsidR="0030502F" w:rsidRPr="0030502F" w:rsidTr="00FD2B5D">
        <w:trPr>
          <w:trHeight w:val="247"/>
        </w:trPr>
        <w:tc>
          <w:tcPr>
            <w:tcW w:w="10915" w:type="dxa"/>
            <w:gridSpan w:val="4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первого и второго полугодия 10-11кл </w:t>
            </w:r>
          </w:p>
        </w:tc>
      </w:tr>
      <w:tr w:rsidR="0030502F" w:rsidRPr="0030502F" w:rsidTr="00FD2B5D">
        <w:trPr>
          <w:trHeight w:val="247"/>
        </w:trPr>
        <w:tc>
          <w:tcPr>
            <w:tcW w:w="5908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4.Успеваемость по предметам </w:t>
            </w:r>
            <w:r w:rsidR="00E4280A" w:rsidRPr="0030502F">
              <w:rPr>
                <w:sz w:val="28"/>
                <w:szCs w:val="28"/>
              </w:rPr>
              <w:t>первого и второго полугодия 10-11кл</w:t>
            </w:r>
          </w:p>
        </w:tc>
        <w:tc>
          <w:tcPr>
            <w:tcW w:w="5007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по результатам каждого четверти 2-9кл </w:t>
            </w:r>
          </w:p>
        </w:tc>
      </w:tr>
      <w:tr w:rsidR="0030502F" w:rsidRPr="0030502F" w:rsidTr="00FD2B5D">
        <w:trPr>
          <w:trHeight w:val="247"/>
        </w:trPr>
        <w:tc>
          <w:tcPr>
            <w:tcW w:w="10915" w:type="dxa"/>
            <w:gridSpan w:val="4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</w:p>
        </w:tc>
      </w:tr>
      <w:tr w:rsidR="0030502F" w:rsidRPr="0030502F" w:rsidTr="00FD2B5D">
        <w:trPr>
          <w:trHeight w:val="247"/>
        </w:trPr>
        <w:tc>
          <w:tcPr>
            <w:tcW w:w="5908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5.Успеваемость и качество знаний по предметам профильного компонента </w:t>
            </w:r>
          </w:p>
        </w:tc>
        <w:tc>
          <w:tcPr>
            <w:tcW w:w="5007" w:type="dxa"/>
            <w:gridSpan w:val="2"/>
          </w:tcPr>
          <w:p w:rsidR="0030502F" w:rsidRPr="0030502F" w:rsidRDefault="00E428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</w:t>
            </w:r>
            <w:r w:rsidR="0030502F" w:rsidRPr="0030502F">
              <w:rPr>
                <w:sz w:val="28"/>
                <w:szCs w:val="28"/>
              </w:rPr>
              <w:t xml:space="preserve">первого и второго полугодия 10-11кл </w:t>
            </w:r>
          </w:p>
        </w:tc>
      </w:tr>
      <w:tr w:rsidR="0030502F" w:rsidRPr="0030502F" w:rsidTr="00FD2B5D">
        <w:trPr>
          <w:trHeight w:val="245"/>
        </w:trPr>
        <w:tc>
          <w:tcPr>
            <w:tcW w:w="5908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6. Уровень </w:t>
            </w:r>
            <w:proofErr w:type="spellStart"/>
            <w:r w:rsidRPr="0030502F">
              <w:rPr>
                <w:sz w:val="28"/>
                <w:szCs w:val="28"/>
              </w:rPr>
              <w:t>обученности</w:t>
            </w:r>
            <w:proofErr w:type="spellEnd"/>
            <w:r w:rsidRPr="0030502F">
              <w:rPr>
                <w:sz w:val="28"/>
                <w:szCs w:val="28"/>
              </w:rPr>
              <w:t xml:space="preserve"> (по контрольным работам) </w:t>
            </w:r>
          </w:p>
        </w:tc>
        <w:tc>
          <w:tcPr>
            <w:tcW w:w="5007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По графику </w:t>
            </w:r>
            <w:r w:rsidR="00FD2B5D">
              <w:rPr>
                <w:sz w:val="28"/>
                <w:szCs w:val="28"/>
              </w:rPr>
              <w:t>ВШК</w:t>
            </w:r>
          </w:p>
        </w:tc>
      </w:tr>
      <w:tr w:rsidR="0030502F" w:rsidRPr="0030502F" w:rsidTr="00FD2B5D">
        <w:trPr>
          <w:trHeight w:val="385"/>
        </w:trPr>
        <w:tc>
          <w:tcPr>
            <w:tcW w:w="5908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7. Уровень </w:t>
            </w:r>
            <w:proofErr w:type="spellStart"/>
            <w:r w:rsidRPr="0030502F">
              <w:rPr>
                <w:sz w:val="28"/>
                <w:szCs w:val="28"/>
              </w:rPr>
              <w:t>обученности</w:t>
            </w:r>
            <w:proofErr w:type="spellEnd"/>
            <w:r w:rsidRPr="0030502F">
              <w:rPr>
                <w:sz w:val="28"/>
                <w:szCs w:val="28"/>
              </w:rPr>
              <w:t xml:space="preserve"> (по административным контрольным срезам) </w:t>
            </w:r>
          </w:p>
        </w:tc>
        <w:tc>
          <w:tcPr>
            <w:tcW w:w="5007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По графику </w:t>
            </w:r>
            <w:r w:rsidR="00FD2B5D">
              <w:rPr>
                <w:sz w:val="28"/>
                <w:szCs w:val="28"/>
              </w:rPr>
              <w:t>ВШК</w:t>
            </w:r>
          </w:p>
        </w:tc>
      </w:tr>
      <w:tr w:rsidR="0030502F" w:rsidRPr="0030502F" w:rsidTr="00FD2B5D">
        <w:trPr>
          <w:trHeight w:val="247"/>
        </w:trPr>
        <w:tc>
          <w:tcPr>
            <w:tcW w:w="5908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8. Уровень </w:t>
            </w:r>
            <w:proofErr w:type="spellStart"/>
            <w:r w:rsidRPr="0030502F">
              <w:rPr>
                <w:sz w:val="28"/>
                <w:szCs w:val="28"/>
              </w:rPr>
              <w:t>обученности</w:t>
            </w:r>
            <w:proofErr w:type="spellEnd"/>
            <w:r w:rsidRPr="0030502F">
              <w:rPr>
                <w:sz w:val="28"/>
                <w:szCs w:val="28"/>
              </w:rPr>
              <w:t xml:space="preserve"> (по внешним диагностическим работам) </w:t>
            </w:r>
          </w:p>
        </w:tc>
        <w:tc>
          <w:tcPr>
            <w:tcW w:w="5007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По графику </w:t>
            </w:r>
            <w:r w:rsidR="00FD2B5D">
              <w:rPr>
                <w:sz w:val="28"/>
                <w:szCs w:val="28"/>
              </w:rPr>
              <w:t>ВШК</w:t>
            </w:r>
          </w:p>
        </w:tc>
      </w:tr>
      <w:tr w:rsidR="0030502F" w:rsidRPr="0030502F" w:rsidTr="00FD2B5D">
        <w:trPr>
          <w:trHeight w:val="523"/>
        </w:trPr>
        <w:tc>
          <w:tcPr>
            <w:tcW w:w="5908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9.Уровень учебных достижений учащихся (рейтинг) </w:t>
            </w:r>
          </w:p>
        </w:tc>
        <w:tc>
          <w:tcPr>
            <w:tcW w:w="5007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по результатам каждого месяца (данные электронного журнала) 2-11кл </w:t>
            </w:r>
          </w:p>
        </w:tc>
      </w:tr>
      <w:tr w:rsidR="0030502F" w:rsidRPr="0030502F" w:rsidTr="00FD2B5D">
        <w:trPr>
          <w:trHeight w:val="385"/>
        </w:trPr>
        <w:tc>
          <w:tcPr>
            <w:tcW w:w="5908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10. Уровень </w:t>
            </w:r>
            <w:proofErr w:type="spellStart"/>
            <w:r w:rsidRPr="0030502F">
              <w:rPr>
                <w:sz w:val="28"/>
                <w:szCs w:val="28"/>
              </w:rPr>
              <w:t>сформированности</w:t>
            </w:r>
            <w:proofErr w:type="spellEnd"/>
            <w:r w:rsidRPr="0030502F">
              <w:rPr>
                <w:sz w:val="28"/>
                <w:szCs w:val="28"/>
              </w:rPr>
              <w:t xml:space="preserve"> УУД; </w:t>
            </w:r>
          </w:p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Результаты итоговой аттестации 9 классов; </w:t>
            </w:r>
          </w:p>
        </w:tc>
        <w:tc>
          <w:tcPr>
            <w:tcW w:w="5007" w:type="dxa"/>
            <w:gridSpan w:val="2"/>
          </w:tcPr>
          <w:p w:rsid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1 раз в год </w:t>
            </w:r>
          </w:p>
          <w:p w:rsidR="00FD2B5D" w:rsidRPr="0030502F" w:rsidRDefault="00FD2B5D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>1 раз в год</w:t>
            </w:r>
          </w:p>
        </w:tc>
      </w:tr>
      <w:tr w:rsidR="0030502F" w:rsidRPr="0030502F" w:rsidTr="00FD2B5D">
        <w:trPr>
          <w:trHeight w:val="109"/>
        </w:trPr>
        <w:tc>
          <w:tcPr>
            <w:tcW w:w="10915" w:type="dxa"/>
            <w:gridSpan w:val="4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</w:p>
        </w:tc>
      </w:tr>
      <w:tr w:rsidR="0030502F" w:rsidRPr="0030502F" w:rsidTr="00FD2B5D">
        <w:trPr>
          <w:trHeight w:val="109"/>
        </w:trPr>
        <w:tc>
          <w:tcPr>
            <w:tcW w:w="5908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11. Результаты </w:t>
            </w:r>
            <w:r w:rsidR="00E4280A">
              <w:rPr>
                <w:sz w:val="28"/>
                <w:szCs w:val="28"/>
              </w:rPr>
              <w:t xml:space="preserve">ОГЭ, </w:t>
            </w:r>
            <w:r w:rsidRPr="0030502F">
              <w:rPr>
                <w:sz w:val="28"/>
                <w:szCs w:val="28"/>
              </w:rPr>
              <w:t xml:space="preserve">ЕГЭ; </w:t>
            </w:r>
          </w:p>
        </w:tc>
        <w:tc>
          <w:tcPr>
            <w:tcW w:w="5007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1 раз в год </w:t>
            </w:r>
          </w:p>
        </w:tc>
      </w:tr>
      <w:tr w:rsidR="0030502F" w:rsidRPr="0030502F" w:rsidTr="00FD2B5D">
        <w:trPr>
          <w:trHeight w:val="385"/>
        </w:trPr>
        <w:tc>
          <w:tcPr>
            <w:tcW w:w="5908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>12. Результаты олимпиад, интеллектуал</w:t>
            </w:r>
            <w:r w:rsidR="00FD2B5D">
              <w:rPr>
                <w:sz w:val="28"/>
                <w:szCs w:val="28"/>
              </w:rPr>
              <w:t>ьных марафонов, конкурсов и др.</w:t>
            </w:r>
            <w:r w:rsidRPr="003050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7" w:type="dxa"/>
            <w:gridSpan w:val="2"/>
          </w:tcPr>
          <w:p w:rsidR="0030502F" w:rsidRPr="0030502F" w:rsidRDefault="0030502F">
            <w:pPr>
              <w:pStyle w:val="Default"/>
              <w:rPr>
                <w:sz w:val="28"/>
                <w:szCs w:val="28"/>
              </w:rPr>
            </w:pPr>
            <w:r w:rsidRPr="0030502F">
              <w:rPr>
                <w:sz w:val="28"/>
                <w:szCs w:val="28"/>
              </w:rPr>
              <w:t xml:space="preserve">1 раз в год </w:t>
            </w:r>
          </w:p>
        </w:tc>
      </w:tr>
    </w:tbl>
    <w:p w:rsidR="004972DD" w:rsidRDefault="004972DD">
      <w:pPr>
        <w:rPr>
          <w:sz w:val="28"/>
          <w:szCs w:val="28"/>
        </w:rPr>
      </w:pPr>
    </w:p>
    <w:p w:rsidR="00FD2B5D" w:rsidRDefault="00FD2B5D" w:rsidP="00FD2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B5D">
        <w:rPr>
          <w:rFonts w:ascii="Times New Roman" w:hAnsi="Times New Roman" w:cs="Times New Roman"/>
          <w:sz w:val="24"/>
          <w:szCs w:val="24"/>
        </w:rPr>
        <w:t>Утверждено</w:t>
      </w:r>
    </w:p>
    <w:p w:rsidR="00FD2B5D" w:rsidRDefault="00FD2B5D" w:rsidP="00FD2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советом,</w:t>
      </w:r>
    </w:p>
    <w:p w:rsidR="00FD2B5D" w:rsidRDefault="00FD2B5D" w:rsidP="00FD2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26 августа 2015г. №1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приказ от 26.августа 2015г. №371</w:t>
      </w:r>
    </w:p>
    <w:p w:rsidR="00FD2B5D" w:rsidRPr="00FD2B5D" w:rsidRDefault="00FD2B5D" w:rsidP="00FD2B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2B5D" w:rsidRPr="00FD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C71025"/>
    <w:multiLevelType w:val="hybridMultilevel"/>
    <w:tmpl w:val="D003F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1665B3"/>
    <w:multiLevelType w:val="hybridMultilevel"/>
    <w:tmpl w:val="3C6B28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8B7E60"/>
    <w:multiLevelType w:val="hybridMultilevel"/>
    <w:tmpl w:val="6D9AB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F4ED921"/>
    <w:multiLevelType w:val="hybridMultilevel"/>
    <w:tmpl w:val="630D37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2B7782"/>
    <w:multiLevelType w:val="hybridMultilevel"/>
    <w:tmpl w:val="2DB854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C4AFA5D"/>
    <w:multiLevelType w:val="hybridMultilevel"/>
    <w:tmpl w:val="494F28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1D65F51"/>
    <w:multiLevelType w:val="hybridMultilevel"/>
    <w:tmpl w:val="05CE9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FA"/>
    <w:rsid w:val="0030502F"/>
    <w:rsid w:val="004972DD"/>
    <w:rsid w:val="00637A3A"/>
    <w:rsid w:val="00702CDA"/>
    <w:rsid w:val="00B07AFA"/>
    <w:rsid w:val="00B5493A"/>
    <w:rsid w:val="00E4280A"/>
    <w:rsid w:val="00F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B46C3-300C-41BB-A4DD-AB9C4D38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2015-09-29T13:29:00Z</cp:lastPrinted>
  <dcterms:created xsi:type="dcterms:W3CDTF">2015-09-29T10:04:00Z</dcterms:created>
  <dcterms:modified xsi:type="dcterms:W3CDTF">2015-09-29T13:31:00Z</dcterms:modified>
</cp:coreProperties>
</file>