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42317" w:rsidRPr="005C7876" w:rsidTr="00642317">
        <w:tc>
          <w:tcPr>
            <w:tcW w:w="4785" w:type="dxa"/>
          </w:tcPr>
          <w:p w:rsidR="00642317" w:rsidRPr="005C7876" w:rsidRDefault="005C7876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5C7876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  <w:p w:rsidR="00642317" w:rsidRPr="005C7876" w:rsidRDefault="00642317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642317" w:rsidRPr="005C7876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42317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C7876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876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876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876" w:rsidRPr="005C7876" w:rsidRDefault="005C7876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642317" w:rsidRPr="005C7876" w:rsidRDefault="00642317" w:rsidP="005C7876">
            <w:pPr>
              <w:spacing w:after="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2317" w:rsidRPr="005C7876" w:rsidRDefault="00642317" w:rsidP="006423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17" w:rsidRPr="005C7876" w:rsidRDefault="00642317" w:rsidP="006423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17" w:rsidRPr="005C7876" w:rsidRDefault="00642317" w:rsidP="006423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87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42317" w:rsidRPr="005C7876" w:rsidRDefault="005C7876" w:rsidP="006423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642317" w:rsidRPr="005C7876">
        <w:rPr>
          <w:rFonts w:ascii="Times New Roman" w:hAnsi="Times New Roman" w:cs="Times New Roman"/>
          <w:b/>
          <w:sz w:val="36"/>
          <w:szCs w:val="36"/>
        </w:rPr>
        <w:t xml:space="preserve"> системе</w:t>
      </w:r>
      <w:proofErr w:type="gramEnd"/>
      <w:r w:rsidR="00642317" w:rsidRPr="005C78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3D9" w:rsidRPr="005C7876">
        <w:rPr>
          <w:rFonts w:ascii="Times New Roman" w:hAnsi="Times New Roman" w:cs="Times New Roman"/>
          <w:b/>
          <w:sz w:val="36"/>
          <w:szCs w:val="36"/>
        </w:rPr>
        <w:t xml:space="preserve">оценки </w:t>
      </w:r>
      <w:r w:rsidR="00642317" w:rsidRPr="005C7876">
        <w:rPr>
          <w:rFonts w:ascii="Times New Roman" w:hAnsi="Times New Roman" w:cs="Times New Roman"/>
          <w:b/>
          <w:sz w:val="36"/>
          <w:szCs w:val="36"/>
        </w:rPr>
        <w:t>качества образования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в МОБУ гимназии №1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г.Сочи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 формате ФГОС</w:t>
      </w:r>
    </w:p>
    <w:p w:rsidR="00E953D9" w:rsidRDefault="00E953D9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P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953D9" w:rsidRPr="005C7876" w:rsidRDefault="00E953D9" w:rsidP="00E953D9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оценки качества образования (далее Положение) определяет структуру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 (далее СОКО) и устанавливает единые требования к организации и технологии оценки качества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 </w:t>
      </w:r>
      <w:proofErr w:type="spellStart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Система оценки качества образования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образовательных программ с учетом запросов основных показателей результатов системы оценки качества образования 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№1. 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Глоссарий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качество образования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образования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оценки качества образования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способов и средств, организационных и функциональных структур, обеспечивающая внешнюю оценку образовательного процесса, условий и результатов;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РСОКО;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уровня образовательных достижений с помощью контрольно-измерительных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основные блоки показателей, характеризующие деятельность Образовательного учреждения;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основных характеристик деятельности Образовательного учреждения, т. е. конкретные характеристики состояния Образовательного учреждения, изменяющиеся в процессе его развития; характеризуют потенциальные возможности Образовательного учреждения и результаты его деятельности;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признаки, на основании которых проводится оценка деятельности Образовательного учреждения по данному показателю; определяют общие требования к деятельности Образовательного учреждения, установленные на федеральном и региональном уровнях; установлены в соответствии с требованиями нормативно-правовых документов к условиям и содержанию деятельности Образовательного учреждения по данному показателю.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1.4. Основными пользователями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 являются: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обучающиеся и их родители (законные представители);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органы законодательной и исполнительной власти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города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Сочи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ind w:firstLine="708"/>
        <w:jc w:val="both"/>
        <w:rPr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органы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управления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(Совет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педагогический совет</w:t>
      </w:r>
      <w:r w:rsidRPr="005C7876">
        <w:rPr>
          <w:sz w:val="28"/>
          <w:szCs w:val="28"/>
          <w:bdr w:val="none" w:sz="0" w:space="0" w:color="auto" w:frame="1"/>
        </w:rPr>
        <w:t xml:space="preserve"> и т.п.);</w:t>
      </w:r>
    </w:p>
    <w:p w:rsidR="00E953D9" w:rsidRPr="005C7876" w:rsidRDefault="00E953D9" w:rsidP="00E953D9">
      <w:pPr>
        <w:pStyle w:val="a4"/>
        <w:shd w:val="clear" w:color="auto" w:fill="FFFFFF"/>
        <w:spacing w:line="315" w:lineRule="atLeast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общественные организации, заинтересованные в оценке качества образования.</w:t>
      </w:r>
    </w:p>
    <w:p w:rsidR="005C7876" w:rsidRDefault="00E953D9" w:rsidP="005C7876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цели, задачи, функции и </w:t>
      </w:r>
      <w:proofErr w:type="gramStart"/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5C7876"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</w:t>
      </w:r>
      <w:proofErr w:type="gramEnd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  <w:r w:rsidRPr="005C7876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C7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 в </w:t>
      </w:r>
      <w:r w:rsidR="005C7876"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953D9" w:rsidRPr="005C7876" w:rsidRDefault="00E953D9" w:rsidP="005C787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</w:t>
      </w:r>
    </w:p>
    <w:p w:rsidR="00E953D9" w:rsidRPr="005C7876" w:rsidRDefault="00E953D9" w:rsidP="005C787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E953D9" w:rsidRPr="005C7876" w:rsidRDefault="00E953D9" w:rsidP="00E953D9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E953D9" w:rsidRPr="005C7876" w:rsidRDefault="00E953D9" w:rsidP="00E953D9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управленческих решений администрацией школы.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2.2. Основными </w:t>
      </w:r>
      <w:proofErr w:type="gramStart"/>
      <w:r w:rsidRPr="005C78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задачами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являются</w:t>
      </w:r>
      <w:r w:rsidRPr="005C78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формирование единого концептуально-методологического понимания проблем качества образования и подходов к его измерению;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вертикали в оценке качества образования за счет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интеграции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требованиями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Управления по образованию и науке администрации </w:t>
      </w:r>
      <w:proofErr w:type="spellStart"/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г.Сочи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единого образовательного пространства и решение проблемы выравнивания качества образования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информационное, аналитическое и экспертное обеспечение мониторинга </w:t>
      </w:r>
      <w:proofErr w:type="spell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системы образования;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продолжение разработки организационно-методического обеспечения мониторинга и образовательной статистики </w:t>
      </w:r>
      <w:proofErr w:type="spell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системы образования, индивидуальных достижений обучающихся;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оценка уровня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образовательных достижений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обучающихся в интересах расширения спектра образовательных услуг, включая систему дошкольного и дополнительного образования;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оценка качества образования на различных ступенях и уровнях обучения применительно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сравнения и сопоставимости качества образования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качеством образования в школах РФ,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Краснодарского края,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города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Сочи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определение степени соответствия условий осуществления образовательного процесса государственным требованиям;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повышение квалификации педагогических и руководящих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работников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управления качеством образования, выстраивания системы мониторинга и оценки качества образования;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создание условий и стимулирование процессов инновационного поиска в области оценки качества образования;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повышение уровня информированности потребителей образовательных услуг и партнеров системы образования для принятия ими решений в пределах их компетенции.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2.3. Основные принципы формирования и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функционирования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объективность, гласность, цикличность, преемственность, непрерывность развития, ориентация на заказчика и внешних пользователей, технологичность.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2.4. В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основу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положено выполнение требований: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многоуровневого построения, иерархичности системы показателей, соблюдение преемственности в образовательной политике;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ориентации на потребности системы образования, запросы внешних пользователей информации о качестве образования;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доступности информации;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оптимальности количественного состава критериев и показателей, используемых на различных уровнях управления и в различных оценочных процедурах, технологичности используемых показателей;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эффективности использования оценочно-диагностической информации, полученной в ходе реализации различных оценочных процедур;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опоры на сформировавшиеся источники получения информации о качестве образования;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сочетания внутренних и внешних оценок качества образования;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повышения потенциала внутренней оценки, самооценки, самоанализа.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953D9" w:rsidRPr="005C7876" w:rsidRDefault="00E953D9" w:rsidP="00E953D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76">
        <w:rPr>
          <w:rFonts w:ascii="Times New Roman" w:hAnsi="Times New Roman" w:cs="Times New Roman"/>
          <w:b/>
          <w:sz w:val="28"/>
          <w:szCs w:val="28"/>
        </w:rPr>
        <w:t xml:space="preserve">Основные функции, объекты и процедуры </w:t>
      </w:r>
      <w:proofErr w:type="spellStart"/>
      <w:r w:rsidRPr="005C7876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Pr="005C7876">
        <w:rPr>
          <w:rFonts w:ascii="Times New Roman" w:hAnsi="Times New Roman" w:cs="Times New Roman"/>
          <w:b/>
          <w:sz w:val="28"/>
          <w:szCs w:val="28"/>
        </w:rPr>
        <w:t xml:space="preserve"> системы оценки качества образования</w:t>
      </w:r>
    </w:p>
    <w:p w:rsidR="00E953D9" w:rsidRPr="005C7876" w:rsidRDefault="00E953D9" w:rsidP="00E953D9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3.1.Основными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функциями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организационно-методическое сопровождение процедуры аттестации педагогических кадров;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организация государственной (итоговой) и промежуточной аттестации обучающихся;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организация оценки результатов и условий осуществления образовательной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деятельности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 сбор, обобщение и представление статистичес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кой отчетности в муниципальные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органы исполнительной власти;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организация работ по экспертизе, диагностике, оценке и прогнозу основных тенденций развития системы образования;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обеспечение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директора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аналитической информацией и вариантами управленческих решений;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внешних пользователей (исполнительная и законодательная власть, общественность, СМИ, родители и др.) информацией о состоянии в развитии системы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образования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разработка соответствующей системы информирования внешних пользователей;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участие в подготовке нормативно-правовой документации и норм образовательной деятельности в соответствии с государственными стандартами и нормативами.</w:t>
      </w:r>
    </w:p>
    <w:p w:rsidR="00E953D9" w:rsidRPr="005C7876" w:rsidRDefault="007A2127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3.2. Реализация </w:t>
      </w:r>
      <w:r w:rsidR="00E953D9"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 может осуществляться: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посредством анализа результатов существующих процедур контроля - государственной (итоговой) аттестации выпускников и промежуточной аттестации обучающихся,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диагностической  деятельности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анализа результатов аттестации педагогических работников;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применением процедур оценки качества образования: статистическое наблюдение, мониторинг качества образования, независимая оценка качества образования,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рейтинг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 портфолио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оценка и анализ управления качеством образования, </w:t>
      </w:r>
      <w:proofErr w:type="spell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самообследование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качеству образования.</w:t>
      </w:r>
    </w:p>
    <w:p w:rsidR="00E953D9" w:rsidRPr="005C7876" w:rsidRDefault="00821FA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Внутригимназическая</w:t>
      </w:r>
      <w:proofErr w:type="spellEnd"/>
      <w:r w:rsidR="00E953D9"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система оценки качества образования может дополняться другими процедурами по мере их необходимости.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3.4. Оценка качест</w:t>
      </w:r>
      <w:r w:rsidR="00821F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ва образования во </w:t>
      </w:r>
      <w:proofErr w:type="spellStart"/>
      <w:r w:rsidR="00821F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внутригимназическая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системе образования проводится по инициативе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педагогического коллектива.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3.5. Придание гласности результатам оценки качества образования осуществляется в следующих формах: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информирование о результатах оценки качества образования администрации и педагогических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работников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информирование о результатах оценки качества образования общественности (в полном объеме или частично) посредством публичных докладов и аналитических материалов, отчетов о состоянии качества образования, представленных на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сайте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2127" w:rsidRPr="005C7876" w:rsidRDefault="007A2127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Организационная структура </w:t>
      </w:r>
      <w:r w:rsidR="007A21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системы оценки качества образования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4.1.Организационно-управленческая характеристика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структуре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СОКО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выделяются следую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щие элементы: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Администрация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Совет 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Педагогический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совет;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4. Методический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совет;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t>етодические</w:t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объединения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учителей-предметников. </w:t>
      </w:r>
    </w:p>
    <w:p w:rsidR="00E953D9" w:rsidRPr="005C7876" w:rsidRDefault="00E953D9" w:rsidP="00E953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78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78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5. Функциональная характеристика системы оценки качества образования</w:t>
      </w:r>
    </w:p>
    <w:p w:rsidR="00E953D9" w:rsidRPr="005C7876" w:rsidRDefault="00E953D9" w:rsidP="00E953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5.1.Администрация 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 разрабатывает и реализует Программу развития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  включая развитие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осуществляет надзор и контроль за исполнением государственных образовательных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стандартов;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обеспечивает проведение мониторинговых, социологических и статистических исследований по вопросам качества обр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и контрольно-оценочных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  организует систему мониторинга качества образования; </w:t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 осуществляет сбор, обработку, хранение и предоставление информации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>о состоянии и динамике развития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образования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, анализирует результаты оценки качества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обеспе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>чивает информационную поддержку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формирует нормативно-правовую базу документов, относящихся к обеспечению качества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обеспечивает информационную поддержку работы в части подготовки, п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>роведения и анализа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результатов ОГЭ и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ЕГЭ;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8) принимает управленческие решения по результатам оценки качества образования на  уровне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br/>
        <w:t>5.2.Управляющий с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овет 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содействует определению стратегических направлений развития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proofErr w:type="gramStart"/>
      <w:r w:rsidR="00821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21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br/>
        <w:t>-  содействуе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т реализации принципа общественного участия в управлении образ</w:t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t xml:space="preserve">ованием; </w:t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br/>
        <w:t>-  принимае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т участие в обсуждении системы показателей, характеризующих состояние и динамику развития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5.3.Педагогический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№1: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разрабатывает и реализует Программу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развитие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участвует в разработке методики оценки качества образования на уровне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участвует в разработке системы показателей, характеризующих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состояние и динамику развития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21FA9" w:rsidRDefault="00821FA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FA9" w:rsidRPr="005C7876" w:rsidRDefault="00821FA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5.4.Методический совет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</w:t>
      </w:r>
      <w:proofErr w:type="gramEnd"/>
      <w:r w:rsidR="007A212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методическое обеспечение промежуточной аттестации учащихся переводных классов в соответствии с государственными образовательными стандартами в порядке, установленном законодательством;</w:t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 своевременное прохождение подготовки, переподготовки, повышения квалификации педагогических и руководящих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осуществляет согласование рабочих учебных программ;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>- изучает, обобщает и распространяет передовой опыт построения, функционирования и развития системы оценки качества образования;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содействует обеспечению эффективного распространения инновационного опыта учителей.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5.5.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етодические объединения учителей-предметников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№1: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участвуют в разработке и реализации программы развития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развитие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участвуют в разработке методики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участвуют в разработке системы показателей, характеризующих состояние и динамику развития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обеспечивают проведение в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участвуют в разработке методики и обеспечивают проведение рейтинговой оценки работы педагогов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принимают участие в обобщении и распространении передового опыта построения, функционирования и развития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проводят экспертизу организации, содержания и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>результатов аттестации</w:t>
      </w:r>
      <w:proofErr w:type="gramEnd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="00821FA9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формирую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т предложения по их совершенствованию;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вносят предложения для принятия управленческих решений по результатам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>оценки  качества</w:t>
      </w:r>
      <w:proofErr w:type="gramEnd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 на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уровне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6. Технология системы </w:t>
      </w:r>
      <w:r w:rsidR="0023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качества образования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Предусматривается три уровня организации процедуры системы оценки качества образования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End"/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3D9" w:rsidRPr="005C7876" w:rsidRDefault="00E953D9" w:rsidP="00E953D9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уровень обучающегося (индивидуальные учебные и </w:t>
      </w:r>
      <w:proofErr w:type="spell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обучающихся, динамика показателей их здоровья, портфолио);</w:t>
      </w:r>
    </w:p>
    <w:p w:rsidR="00E953D9" w:rsidRPr="00821FA9" w:rsidRDefault="00E953D9" w:rsidP="00821FA9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педаг</w:t>
      </w:r>
      <w:r w:rsidR="0082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 </w:t>
      </w:r>
      <w:r w:rsidRPr="00821F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(профессиональная компетентность, результативность деятельности, портфолио);</w:t>
      </w:r>
    </w:p>
    <w:p w:rsidR="00E953D9" w:rsidRPr="005C7876" w:rsidRDefault="00E953D9" w:rsidP="00E953D9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(качество условий для обеспечения образовательного процесса, сохранения и укрепления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="0082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proofErr w:type="gramEnd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6.2.Оценка качества образования осуществляется в процессе лицензирования образовательной деятельности, государственной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 </w:t>
      </w:r>
      <w:r w:rsidR="0082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End"/>
      <w:r w:rsidR="0082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итоговой аттестации выпускников, промежуточной аттестации учащихся переводных классов, аттестации педагогических работников, общественной экспертизы, мониторинга качества надзора и контроля за соблюдением законодательства Российской Федерации в области образования.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вышеперечисленные процедуры являются инвариантными для образовательного пространства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определяются в соответствующих регламентах и нормативных документах. К вариативным процедурам оценки качества относятся тестирование уровня учебных достижений учащихся на разных ступенях образования, профессиональные конкурсы, социологические и психологические исследования.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6.2.1. Лицензирование определяет соответствие условий осуществления образовательного пр</w:t>
      </w:r>
      <w:r w:rsidR="00821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государственным и муниципальным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в части строительных норм и правил, санитарных и гигиенич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норм, охраны обучающихся,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оборудования учебных помещений, оснащенности учебного процесса, образовательного ценза педагогических работников и укомплектованности штатов.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ведения образовательной деятельности выдается лицензионным органом на основании заключения экспертной комиссии.</w:t>
      </w:r>
    </w:p>
    <w:p w:rsidR="00236EF4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Итоговая аттестация выпускников устанавливает уровень подготовки выпускников (каждого в отдельности) в соответствии с требованиями государственных образовательных стандартов. 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выпускников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5C7876" w:rsidRDefault="00E953D9" w:rsidP="00E953D9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ступени проводится в форме итоговых контрольных работ или тестирования;</w:t>
      </w:r>
    </w:p>
    <w:p w:rsidR="00E953D9" w:rsidRPr="005C7876" w:rsidRDefault="00E953D9" w:rsidP="00E953D9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ступени -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форме</w:t>
      </w:r>
      <w:proofErr w:type="gramEnd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государственного экзамена; </w:t>
      </w:r>
    </w:p>
    <w:p w:rsidR="00E953D9" w:rsidRPr="005C7876" w:rsidRDefault="00E953D9" w:rsidP="00E953D9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ступени - в форме Единого государственного экзамена.</w:t>
      </w:r>
    </w:p>
    <w:p w:rsidR="00E953D9" w:rsidRPr="005C7876" w:rsidRDefault="00E953D9" w:rsidP="00236EF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 9-х и 11-х классов, успешно прошедшим итоговую аттестацию, выдается документ государственного образца об уровне образования.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6.2.3. Промежуточная аттестация переводных классов устанавливает уровень подготовки учащихся (каждого в отдельности) в соответствии с требованиями государственных образовательных стандартов. Промежуточная аттестация учащихся переводных классов проводится в  соответствии с Положением о текущей и промежуточной аттестации обучающихся;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6.2.4.Государственная аккредитация представляет собой процедуру признания государством государственного статуса образовательного учреждения (типа, вида, категории образовательного учреждения, определяемых в соответствии с уровнем и направленностью реализуемых образовательных программ).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6.2.5. Аттестация руководителей и педагогов 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уровня соответствия педагогического работника требованиям, предъявляемым к соответствующей должности и квалификационной категории. Ее порядок и регламент определяется соответствующими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документами.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6.2.6. Общественная экспертиза качества образования проводится силами общественных, независимых, гражданских институтов и организаций через систему конкурсов. Требования к экспертам, привлекаемым к оценке качества образования, устанавливаются нормативными документами, регламентирующими процедуру и методики оценки.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6.2.7. Профессиональные конкурсы стимулируют творческую активность педагогических кадров, выявляют, с широким участием общественности, лучшие "образцы" профессиональной педагогической деятельности.</w:t>
      </w:r>
    </w:p>
    <w:p w:rsidR="00E953D9" w:rsidRPr="005C7876" w:rsidRDefault="00E953D9" w:rsidP="00E953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6.2.8. Социологические и психологические исследования способствуют выявлению затруднений школьников, уровня адаптации и степени психологической комфортности детей в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конкретизируют социальный заказ на результаты и условия образовательного процесса различных социальных групп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микрорайона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End"/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tabs>
          <w:tab w:val="num" w:pos="720"/>
        </w:tabs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6.2.9.</w:t>
      </w:r>
      <w:r w:rsidRPr="005C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Реализация </w:t>
      </w:r>
      <w:r w:rsidR="00821FA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системы оценки качества образования</w:t>
      </w:r>
      <w:r w:rsidR="00821FA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гимназии №</w:t>
      </w:r>
      <w:proofErr w:type="gramStart"/>
      <w:r w:rsidR="00821FA9">
        <w:rPr>
          <w:rFonts w:ascii="Times New Roman" w:eastAsia="TimesNewRomanPSMT" w:hAnsi="Times New Roman" w:cs="Times New Roman"/>
          <w:sz w:val="28"/>
          <w:szCs w:val="28"/>
          <w:lang w:eastAsia="ru-RU"/>
        </w:rPr>
        <w:t>1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осуществляется</w:t>
      </w:r>
      <w:proofErr w:type="gramEnd"/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через процедуры оценки качества</w:t>
      </w:r>
      <w:r w:rsidRPr="005C78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индивидуальных образовательных достижений учащихся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профессиональной компетентности педагогов и их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образовательного процесса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материально-технического обеспечения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инновационной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условий комфортности обучения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доступности образования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сохранения контингента учащихся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системы дополнительного образования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организации питания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состояния здоровья обучающихся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качества воспитательной работы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821FA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качества финансово-экономической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управленческой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tabs>
          <w:tab w:val="num" w:pos="720"/>
        </w:tabs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6.2.10.      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Периодичность проведения оценки качества образования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субъекты оценочной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формы результатов оценивания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 также номенклатура показателей и параметров качества устанавливаются в муниципальном стандарте качества. </w:t>
      </w: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D9" w:rsidRPr="005C7876" w:rsidRDefault="00E953D9" w:rsidP="00236EF4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Pr="005C7876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Гласность и открытость результатов оценки качества образования</w:t>
      </w:r>
    </w:p>
    <w:p w:rsidR="00E953D9" w:rsidRPr="005C7876" w:rsidRDefault="00E953D9" w:rsidP="00E953D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 </w:t>
      </w:r>
    </w:p>
    <w:p w:rsidR="00E953D9" w:rsidRPr="005C7876" w:rsidRDefault="00E953D9" w:rsidP="00E953D9">
      <w:pPr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Гласность и открытость результатов оценки качества образования обеспечивается путём предоставления информационных материалов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основным потребителям </w:t>
      </w:r>
      <w:proofErr w:type="gramStart"/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результатов </w:t>
      </w:r>
      <w:r w:rsidR="00821FA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гимназической</w:t>
      </w:r>
      <w:proofErr w:type="gramEnd"/>
      <w:r w:rsidR="00821FA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системы оценки качества образования  </w:t>
      </w:r>
      <w:r w:rsidR="00821FA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средствам массовой информации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876" w:rsidRPr="005C7876" w:rsidRDefault="00821FA9" w:rsidP="00821FA9">
      <w:pPr>
        <w:spacing w:after="0"/>
        <w:ind w:right="316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5C7876" w:rsidRPr="005C7876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Утверждено</w:t>
      </w:r>
    </w:p>
    <w:p w:rsidR="005C7876" w:rsidRPr="005C7876" w:rsidRDefault="00821FA9" w:rsidP="00821FA9">
      <w:pPr>
        <w:spacing w:after="0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C7876"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советом,</w:t>
      </w:r>
    </w:p>
    <w:p w:rsidR="005C7876" w:rsidRPr="005C7876" w:rsidRDefault="005C7876" w:rsidP="005C7876">
      <w:pPr>
        <w:spacing w:after="0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«__</w:t>
      </w:r>
      <w:r w:rsidR="00821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</w:t>
      </w:r>
      <w:proofErr w:type="gramStart"/>
      <w:r w:rsidR="00821FA9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="00821FA9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821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марта</w:t>
      </w:r>
      <w:r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___2015г. №__</w:t>
      </w:r>
      <w:r w:rsidR="00821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E953D9" w:rsidRPr="00821FA9" w:rsidRDefault="00821FA9" w:rsidP="00821FA9">
      <w:pPr>
        <w:spacing w:after="0"/>
        <w:ind w:right="31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7876"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риказ  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31»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№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179</w:t>
      </w: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line="315" w:lineRule="atLeast"/>
        <w:ind w:left="57" w:right="57" w:firstLine="709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065ED" w:rsidRPr="005C7876" w:rsidRDefault="009065ED">
      <w:pPr>
        <w:rPr>
          <w:sz w:val="28"/>
          <w:szCs w:val="28"/>
        </w:rPr>
      </w:pPr>
    </w:p>
    <w:sectPr w:rsidR="009065ED" w:rsidRPr="005C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F02"/>
    <w:multiLevelType w:val="hybridMultilevel"/>
    <w:tmpl w:val="A4C6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1685"/>
    <w:multiLevelType w:val="hybridMultilevel"/>
    <w:tmpl w:val="38C2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13C80"/>
    <w:multiLevelType w:val="hybridMultilevel"/>
    <w:tmpl w:val="5C28E248"/>
    <w:lvl w:ilvl="0" w:tplc="2E0E57C4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A54B6"/>
    <w:multiLevelType w:val="multilevel"/>
    <w:tmpl w:val="4366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E3D95"/>
    <w:multiLevelType w:val="hybridMultilevel"/>
    <w:tmpl w:val="F5F8D3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66235B"/>
    <w:multiLevelType w:val="multilevel"/>
    <w:tmpl w:val="3768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1342F"/>
    <w:multiLevelType w:val="hybridMultilevel"/>
    <w:tmpl w:val="79A8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909AC"/>
    <w:multiLevelType w:val="multilevel"/>
    <w:tmpl w:val="6C5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01B97"/>
    <w:multiLevelType w:val="multilevel"/>
    <w:tmpl w:val="507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3B"/>
    <w:rsid w:val="00236EF4"/>
    <w:rsid w:val="005C7876"/>
    <w:rsid w:val="00642317"/>
    <w:rsid w:val="007A2127"/>
    <w:rsid w:val="00821FA9"/>
    <w:rsid w:val="008B609F"/>
    <w:rsid w:val="009065ED"/>
    <w:rsid w:val="009E603B"/>
    <w:rsid w:val="00E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8276-F6D1-4FC1-A0AD-92CE0EDF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3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9</cp:revision>
  <dcterms:created xsi:type="dcterms:W3CDTF">2014-06-05T05:49:00Z</dcterms:created>
  <dcterms:modified xsi:type="dcterms:W3CDTF">2015-04-01T09:27:00Z</dcterms:modified>
</cp:coreProperties>
</file>